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360"/>
        <w:gridCol w:w="360"/>
        <w:gridCol w:w="360"/>
        <w:gridCol w:w="720"/>
        <w:gridCol w:w="878"/>
        <w:gridCol w:w="758"/>
        <w:gridCol w:w="758"/>
        <w:gridCol w:w="666"/>
        <w:gridCol w:w="900"/>
        <w:gridCol w:w="708"/>
        <w:gridCol w:w="758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C255E7" w:rsidRPr="00A14CCC" w:rsidRDefault="009A3776" w:rsidP="00C255E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D7698B">
              <w:rPr>
                <w:rFonts w:ascii="Arial" w:hAnsi="Arial" w:cs="Arial"/>
                <w:noProof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Heading1"/>
              <w:spacing w:before="360" w:after="120"/>
              <w:rPr>
                <w:bCs w:val="0"/>
                <w:szCs w:val="22"/>
              </w:rPr>
            </w:pPr>
            <w:r w:rsidRPr="00A14CCC">
              <w:rPr>
                <w:sz w:val="30"/>
                <w:szCs w:val="22"/>
                <w:lang w:val="fr-FR"/>
              </w:rPr>
              <w:t xml:space="preserve">UHI UNIT APPROVAL </w:t>
            </w:r>
            <w:r w:rsidRPr="00A14CCC">
              <w:rPr>
                <w:bCs w:val="0"/>
                <w:sz w:val="30"/>
                <w:szCs w:val="22"/>
                <w:lang w:val="fr-FR"/>
              </w:rPr>
              <w:t>(SQA</w:t>
            </w:r>
            <w:proofErr w:type="gramStart"/>
            <w:r w:rsidRPr="00A14CCC">
              <w:rPr>
                <w:bCs w:val="0"/>
                <w:sz w:val="30"/>
                <w:szCs w:val="22"/>
                <w:lang w:val="fr-FR"/>
              </w:rPr>
              <w:t>)</w:t>
            </w:r>
            <w:proofErr w:type="gramEnd"/>
            <w:r w:rsidRPr="00A14CCC">
              <w:rPr>
                <w:bCs w:val="0"/>
                <w:sz w:val="30"/>
                <w:szCs w:val="22"/>
                <w:lang w:val="fr-FR"/>
              </w:rPr>
              <w:br/>
            </w:r>
            <w:r w:rsidRPr="00A14CCC">
              <w:rPr>
                <w:bCs w:val="0"/>
                <w:sz w:val="26"/>
                <w:szCs w:val="22"/>
              </w:rPr>
              <w:t>Individual Unit Approval Application Form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Heading1"/>
              <w:spacing w:before="480" w:after="120"/>
              <w:jc w:val="center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AP3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 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c>
          <w:tcPr>
            <w:tcW w:w="8388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whether the unit is currently offered at other UHI academic partners.  If ‘yes’, please highlight relevant centres below: </w:t>
            </w:r>
          </w:p>
        </w:tc>
        <w:tc>
          <w:tcPr>
            <w:tcW w:w="14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55E7" w:rsidRPr="00591778" w:rsidRDefault="00C255E7" w:rsidP="00C255E7">
            <w:pPr>
              <w:pStyle w:val="Heading4"/>
              <w:jc w:val="center"/>
              <w:rPr>
                <w:rFonts w:ascii="Arial" w:hAnsi="Arial" w:cs="Arial"/>
                <w:bCs w:val="0"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Cs w:val="0"/>
                <w:iCs/>
                <w:sz w:val="20"/>
                <w:szCs w:val="20"/>
              </w:rPr>
              <w:t>Yes / 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9A3776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the nature of collaboration that is taking place with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Academic Partner(s) (ie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extent to which teaching and assessment material will be shared):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985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1646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4"/>
            <w:shd w:val="clear" w:color="auto" w:fill="CCCCCC"/>
          </w:tcPr>
          <w:p w:rsidR="00C255E7" w:rsidRPr="00A14CCC" w:rsidRDefault="00C255E7" w:rsidP="00C255E7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Unit Information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Unit title:</w:t>
            </w:r>
          </w:p>
        </w:tc>
        <w:tc>
          <w:tcPr>
            <w:tcW w:w="7406" w:type="dxa"/>
            <w:gridSpan w:val="3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Unit code: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</w:t>
            </w:r>
            <w:proofErr w:type="spellStart"/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yyyy</w:t>
            </w:r>
            <w:proofErr w:type="spellEnd"/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of programme: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(title)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Stand alone unit: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</w:tcPr>
          <w:p w:rsidR="00C255E7" w:rsidRPr="00A14CCC" w:rsidRDefault="00C255E7" w:rsidP="00C255E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Awarding body: </w:t>
            </w:r>
          </w:p>
        </w:tc>
        <w:tc>
          <w:tcPr>
            <w:tcW w:w="3420" w:type="dxa"/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</w:tabs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C255E7" w:rsidRPr="00A14CCC" w:rsidRDefault="00C255E7" w:rsidP="00C255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 of delivery: </w:t>
            </w:r>
            <w:r w:rsidRPr="00A14CCC">
              <w:rPr>
                <w:rFonts w:ascii="Arial" w:hAnsi="Arial" w:cs="Arial"/>
                <w:sz w:val="20"/>
                <w:szCs w:val="20"/>
              </w:rPr>
              <w:t>(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ft/pt/flexible)</w:t>
            </w:r>
          </w:p>
        </w:tc>
        <w:tc>
          <w:tcPr>
            <w:tcW w:w="1646" w:type="dxa"/>
          </w:tcPr>
          <w:p w:rsidR="00C255E7" w:rsidRPr="00A14CCC" w:rsidRDefault="00C255E7" w:rsidP="00C255E7">
            <w:pPr>
              <w:pStyle w:val="Heading4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43"/>
        <w:gridCol w:w="643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C255E7" w:rsidRPr="00D924B2" w:rsidRDefault="00C255E7" w:rsidP="00D924B2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4B2">
              <w:rPr>
                <w:rFonts w:ascii="Arial" w:hAnsi="Arial" w:cs="Arial"/>
                <w:b/>
                <w:sz w:val="20"/>
                <w:szCs w:val="20"/>
              </w:rPr>
              <w:t>UNIT APPROVAL CRITERIA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020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Please indicate (yes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no) whether </w:t>
            </w:r>
            <w:r w:rsidRPr="00A14CCC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all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 the requirements 1 – 5 are in place to enable delivery of the unit.  If no, please provide further comment below where relevant: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68" w:type="dxa"/>
            <w:vMerge w:val="restart"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Accommodation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Accommodation must be suitable and take account of any technical/ specialist needs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568" w:type="dxa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  <w:r w:rsidRPr="00A14CC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2340"/>
        <w:gridCol w:w="643"/>
        <w:gridCol w:w="77"/>
        <w:gridCol w:w="540"/>
        <w:gridCol w:w="26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68" w:type="dxa"/>
            <w:gridSpan w:val="3"/>
            <w:vMerge w:val="restart"/>
            <w:tcBorders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2.   Reference materials 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The reference material and access to it must be adequate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54" w:type="dxa"/>
            <w:gridSpan w:val="7"/>
            <w:tcBorders>
              <w:top w:val="nil"/>
              <w:bottom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68" w:type="dxa"/>
            <w:gridSpan w:val="3"/>
            <w:vMerge w:val="restart"/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3.   Equipment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Sufficient appropriate equipment should be available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68" w:type="dxa"/>
            <w:gridSpan w:val="3"/>
            <w:vMerge w:val="restart"/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4.   Learning and teaching material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Sufficient appropriate learning and teaching material should be available to enable </w:t>
            </w:r>
            <w:r w:rsidRPr="00591778">
              <w:rPr>
                <w:rFonts w:ascii="Arial" w:hAnsi="Arial" w:cs="Arial"/>
                <w:b w:val="0"/>
                <w:i/>
                <w:sz w:val="20"/>
                <w:szCs w:val="20"/>
              </w:rPr>
              <w:t>initial delivery</w:t>
            </w:r>
          </w:p>
        </w:tc>
        <w:tc>
          <w:tcPr>
            <w:tcW w:w="1286" w:type="dxa"/>
            <w:gridSpan w:val="4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568" w:type="dxa"/>
            <w:gridSpan w:val="3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568" w:type="dxa"/>
            <w:gridSpan w:val="3"/>
            <w:vMerge/>
            <w:tcBorders>
              <w:bottom w:val="nil"/>
              <w:right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left w:val="nil"/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568" w:type="dxa"/>
            <w:gridSpan w:val="3"/>
            <w:vMerge w:val="restart"/>
            <w:tcBorders>
              <w:top w:val="single" w:sz="4" w:space="0" w:color="auto"/>
            </w:tcBorders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5.   Assessment </w:t>
            </w:r>
          </w:p>
          <w:p w:rsidR="00C255E7" w:rsidRPr="00591778" w:rsidRDefault="00C255E7" w:rsidP="00C255E7">
            <w:pPr>
              <w:pStyle w:val="Heading4"/>
              <w:tabs>
                <w:tab w:val="right" w:leader="dot" w:pos="10161"/>
              </w:tabs>
              <w:spacing w:before="0" w:after="0"/>
              <w:jc w:val="both"/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</w:pPr>
            <w:r w:rsidRPr="00591778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 xml:space="preserve">The instruments of assessment selected must be appropriate to the requirements of </w:t>
            </w:r>
            <w:r w:rsidRPr="00591778">
              <w:rPr>
                <w:rFonts w:ascii="Arial" w:hAnsi="Arial" w:cs="Arial"/>
                <w:b w:val="0"/>
                <w:i/>
                <w:sz w:val="20"/>
                <w:szCs w:val="20"/>
              </w:rPr>
              <w:t>the unit.  Assessment materials must be available for initial delivery, and appropriate to, the award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8568" w:type="dxa"/>
            <w:gridSpan w:val="3"/>
            <w:vMerge/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3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68" w:type="dxa"/>
            <w:gridSpan w:val="3"/>
            <w:vMerge/>
            <w:tcBorders>
              <w:bottom w:val="nil"/>
              <w:right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gridSpan w:val="3"/>
            <w:tcBorders>
              <w:left w:val="nil"/>
              <w:bottom w:val="nil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164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8568" w:type="dxa"/>
            <w:gridSpan w:val="3"/>
            <w:vMerge w:val="restart"/>
            <w:tcBorders>
              <w:top w:val="single" w:sz="4" w:space="0" w:color="auto"/>
            </w:tcBorders>
          </w:tcPr>
          <w:p w:rsidR="00C255E7" w:rsidRPr="00A14CCC" w:rsidRDefault="00C255E7" w:rsidP="00C255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6.   Assessors</w:t>
            </w:r>
          </w:p>
          <w:p w:rsidR="00C255E7" w:rsidRPr="00A14CCC" w:rsidRDefault="00C255E7" w:rsidP="00C255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The assessor/s must be: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right" w:leader="dot" w:pos="10161"/>
              </w:tabs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 place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568" w:type="dxa"/>
            <w:gridSpan w:val="3"/>
            <w:vMerge/>
            <w:tcBorders>
              <w:bottom w:val="nil"/>
            </w:tcBorders>
          </w:tcPr>
          <w:p w:rsidR="00C255E7" w:rsidRPr="00A14CCC" w:rsidRDefault="00C255E7" w:rsidP="00C255E7">
            <w:pPr>
              <w:numPr>
                <w:ilvl w:val="0"/>
                <w:numId w:val="2"/>
              </w:numPr>
              <w:tabs>
                <w:tab w:val="clear" w:pos="765"/>
                <w:tab w:val="num" w:pos="360"/>
                <w:tab w:val="right" w:leader="dot" w:pos="10161"/>
              </w:tabs>
              <w:spacing w:before="120"/>
              <w:ind w:hanging="76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C255E7" w:rsidRPr="00A14CCC" w:rsidRDefault="00C255E7" w:rsidP="00C255E7">
            <w:pPr>
              <w:tabs>
                <w:tab w:val="right" w:leader="dot" w:pos="10161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5E7" w:rsidRPr="00A14CCC" w:rsidRDefault="00C255E7" w:rsidP="00C255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 xml:space="preserve">competent in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subject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moderation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sz w:val="20"/>
                <w:szCs w:val="20"/>
              </w:rPr>
              <w:t>occupational area to a level appropriate to the award</w:t>
            </w:r>
          </w:p>
          <w:p w:rsidR="00C255E7" w:rsidRPr="00A14CCC" w:rsidRDefault="00C255E7" w:rsidP="00C255E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>competent in the use of assessment of the type of involved in the award</w:t>
            </w:r>
          </w:p>
          <w:p w:rsidR="00C255E7" w:rsidRPr="00A14CCC" w:rsidRDefault="00C255E7" w:rsidP="00C255E7">
            <w:pPr>
              <w:numPr>
                <w:ilvl w:val="0"/>
                <w:numId w:val="1"/>
              </w:numPr>
              <w:tabs>
                <w:tab w:val="left" w:pos="0"/>
              </w:tabs>
              <w:ind w:left="431" w:hanging="43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sz w:val="20"/>
                <w:szCs w:val="20"/>
              </w:rPr>
              <w:t>familiar with the award procedures and documentation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(Signatures) - For Academic Partner Use</w:t>
            </w: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Programme leader: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Internal moderator: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00"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Head of division/ faculty/school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0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 quality manager: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(date forwarded to EO)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2340"/>
        <w:gridCol w:w="1260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lastRenderedPageBreak/>
              <w:t>OUTSTANDING APPROVAL CRITERIA REQUIREMENTS - For Academic Partner Use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Details of outstanding resource requirements: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Achievement of requirements confirmed by: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 quality manager: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p w:rsidR="00C255E7" w:rsidRPr="00A14CCC" w:rsidRDefault="00C255E7" w:rsidP="00C255E7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56"/>
        <w:gridCol w:w="970"/>
        <w:gridCol w:w="546"/>
        <w:gridCol w:w="715"/>
        <w:gridCol w:w="802"/>
        <w:gridCol w:w="638"/>
        <w:gridCol w:w="878"/>
        <w:gridCol w:w="758"/>
        <w:gridCol w:w="705"/>
        <w:gridCol w:w="720"/>
        <w:gridCol w:w="1080"/>
        <w:gridCol w:w="528"/>
        <w:gridCol w:w="732"/>
      </w:tblGrid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- For UHI Executive Office Use Only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AB559A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Academic partners currently offering the unit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(Please circle above)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None: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SQA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o-ordinator:</w:t>
            </w: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SQA DA2 APPLICATION - Yes / No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DA2 forwarded to SQA: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AP quality manager notified of SQA approval: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  <w:tr w:rsidR="00C255E7" w:rsidRPr="00A14CCC" w:rsidTr="00C25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approval recorded on SITS: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AP3 copied to dean of faculty: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E7" w:rsidRPr="00A14CCC" w:rsidRDefault="00C255E7" w:rsidP="00C255E7">
            <w:pPr>
              <w:pStyle w:val="Footer"/>
              <w:tabs>
                <w:tab w:val="clear" w:pos="4153"/>
                <w:tab w:val="clear" w:pos="8306"/>
                <w:tab w:val="left" w:pos="-720"/>
              </w:tabs>
              <w:spacing w:before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</w:tbl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C255E7" w:rsidRPr="00A14CCC" w:rsidRDefault="00C255E7" w:rsidP="00C255E7">
      <w:pPr>
        <w:rPr>
          <w:rFonts w:ascii="Arial" w:hAnsi="Arial" w:cs="Arial"/>
          <w:szCs w:val="22"/>
        </w:rPr>
      </w:pPr>
    </w:p>
    <w:p w:rsidR="004B3F8B" w:rsidRDefault="004B3F8B"/>
    <w:sectPr w:rsidR="004B3F8B" w:rsidSect="00C255E7">
      <w:pgSz w:w="11906" w:h="16838"/>
      <w:pgMar w:top="1258" w:right="146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56A"/>
    <w:multiLevelType w:val="hybridMultilevel"/>
    <w:tmpl w:val="3AE6FABE"/>
    <w:lvl w:ilvl="0" w:tplc="A50C37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119C0"/>
    <w:multiLevelType w:val="singleLevel"/>
    <w:tmpl w:val="22BE2426"/>
    <w:lvl w:ilvl="0">
      <w:start w:val="1"/>
      <w:numFmt w:val="lowerRoman"/>
      <w:lvlText w:val="%1."/>
      <w:legacy w:legacy="1" w:legacySpace="0" w:legacyIndent="432"/>
      <w:lvlJc w:val="left"/>
      <w:pPr>
        <w:ind w:left="432" w:hanging="432"/>
      </w:pPr>
      <w:rPr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E7"/>
    <w:rsid w:val="004B3F8B"/>
    <w:rsid w:val="009A3776"/>
    <w:rsid w:val="00A86827"/>
    <w:rsid w:val="00AB559A"/>
    <w:rsid w:val="00C255E7"/>
    <w:rsid w:val="00D7698B"/>
    <w:rsid w:val="00D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BDBEC0-9DF8-4E8C-B991-964E15DB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255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55E7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3">
    <w:name w:val="heading 3"/>
    <w:basedOn w:val="Normal"/>
    <w:next w:val="Normal"/>
    <w:qFormat/>
    <w:rsid w:val="00C255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5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255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Highlands and Islands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EO01TB</dc:creator>
  <cp:keywords/>
  <cp:lastModifiedBy>Tara Black</cp:lastModifiedBy>
  <cp:revision>3</cp:revision>
  <dcterms:created xsi:type="dcterms:W3CDTF">2016-08-01T08:22:00Z</dcterms:created>
  <dcterms:modified xsi:type="dcterms:W3CDTF">2016-08-01T08:22:00Z</dcterms:modified>
</cp:coreProperties>
</file>