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C174A" w:rsidRPr="0077764B" w:rsidRDefault="007C174A" w:rsidP="009D737D">
      <w:pPr>
        <w:autoSpaceDE w:val="0"/>
        <w:autoSpaceDN w:val="0"/>
        <w:adjustRightInd w:val="0"/>
        <w:rPr>
          <w:rFonts w:ascii="Calibri" w:hAnsi="Calibri"/>
          <w:bCs/>
          <w:sz w:val="26"/>
          <w:szCs w:val="26"/>
          <w:lang w:eastAsia="en-US"/>
        </w:rPr>
      </w:pPr>
    </w:p>
    <w:p w14:paraId="5DAB6C7B" w14:textId="58B90697" w:rsidR="007C174A" w:rsidRPr="00090744" w:rsidRDefault="00FC79F2" w:rsidP="00090744">
      <w:pPr>
        <w:pStyle w:val="BodyText"/>
        <w:spacing w:after="0"/>
        <w:rPr>
          <w:rFonts w:ascii="Calibri" w:hAnsi="Calibri"/>
          <w:b/>
          <w:bCs/>
          <w:sz w:val="26"/>
          <w:szCs w:val="26"/>
        </w:rPr>
      </w:pPr>
      <w:r>
        <w:rPr>
          <w:rFonts w:ascii="Calibri" w:hAnsi="Calibri"/>
          <w:b/>
          <w:bCs/>
          <w:sz w:val="26"/>
          <w:szCs w:val="26"/>
        </w:rPr>
        <w:t>Further Education and Skills</w:t>
      </w:r>
      <w:r w:rsidR="00F40E3D">
        <w:rPr>
          <w:rFonts w:ascii="Calibri" w:hAnsi="Calibri"/>
          <w:b/>
          <w:bCs/>
          <w:sz w:val="26"/>
          <w:szCs w:val="26"/>
        </w:rPr>
        <w:t xml:space="preserve"> Officer</w:t>
      </w:r>
    </w:p>
    <w:p w14:paraId="250A3598" w14:textId="1E40070C" w:rsidR="009759C6" w:rsidRDefault="00B95CF9" w:rsidP="009759C6">
      <w:pPr>
        <w:rPr>
          <w:rFonts w:ascii="Calibri" w:hAnsi="Calibri"/>
          <w:sz w:val="26"/>
          <w:szCs w:val="26"/>
        </w:rPr>
      </w:pPr>
      <w:r w:rsidRPr="00B95CF9">
        <w:rPr>
          <w:rFonts w:ascii="Calibri" w:hAnsi="Calibri"/>
          <w:sz w:val="26"/>
          <w:szCs w:val="26"/>
        </w:rPr>
        <w:t xml:space="preserve">Reporting to the </w:t>
      </w:r>
      <w:r w:rsidR="00FC79F2">
        <w:rPr>
          <w:rFonts w:ascii="Calibri" w:hAnsi="Calibri"/>
          <w:sz w:val="26"/>
          <w:szCs w:val="26"/>
        </w:rPr>
        <w:t>Director of Tertiary Student Recruitment</w:t>
      </w:r>
      <w:r w:rsidR="0003701C">
        <w:rPr>
          <w:rFonts w:ascii="Calibri" w:hAnsi="Calibri"/>
          <w:sz w:val="26"/>
          <w:szCs w:val="26"/>
        </w:rPr>
        <w:t xml:space="preserve">, </w:t>
      </w:r>
      <w:r w:rsidR="00FC79F2">
        <w:rPr>
          <w:rFonts w:ascii="Calibri" w:hAnsi="Calibri"/>
          <w:sz w:val="26"/>
          <w:szCs w:val="26"/>
        </w:rPr>
        <w:t xml:space="preserve">and </w:t>
      </w:r>
      <w:r w:rsidR="0003701C">
        <w:rPr>
          <w:rFonts w:ascii="Calibri" w:hAnsi="Calibri"/>
          <w:sz w:val="26"/>
          <w:szCs w:val="26"/>
        </w:rPr>
        <w:t xml:space="preserve">working closely with </w:t>
      </w:r>
      <w:r w:rsidR="003E3AE1">
        <w:rPr>
          <w:rFonts w:ascii="Calibri" w:hAnsi="Calibri"/>
          <w:sz w:val="26"/>
          <w:szCs w:val="26"/>
        </w:rPr>
        <w:t xml:space="preserve">key curriculum planning, finance and academic colleagues across the </w:t>
      </w:r>
      <w:r w:rsidR="009759C6">
        <w:rPr>
          <w:rFonts w:ascii="Calibri" w:hAnsi="Calibri"/>
          <w:sz w:val="26"/>
          <w:szCs w:val="26"/>
        </w:rPr>
        <w:t xml:space="preserve">UHI partnership, </w:t>
      </w:r>
      <w:r w:rsidR="009759C6" w:rsidRPr="00B95CF9">
        <w:rPr>
          <w:rFonts w:ascii="Calibri" w:hAnsi="Calibri"/>
          <w:sz w:val="26"/>
          <w:szCs w:val="26"/>
        </w:rPr>
        <w:t>this is a pivotal</w:t>
      </w:r>
      <w:r w:rsidR="009759C6">
        <w:rPr>
          <w:rFonts w:ascii="Calibri" w:hAnsi="Calibri"/>
          <w:sz w:val="26"/>
          <w:szCs w:val="26"/>
        </w:rPr>
        <w:t xml:space="preserve"> operational</w:t>
      </w:r>
      <w:r w:rsidR="009759C6" w:rsidRPr="00B95CF9">
        <w:rPr>
          <w:rFonts w:ascii="Calibri" w:hAnsi="Calibri"/>
          <w:sz w:val="26"/>
          <w:szCs w:val="26"/>
        </w:rPr>
        <w:t xml:space="preserve"> role </w:t>
      </w:r>
      <w:r w:rsidR="00C201C6">
        <w:rPr>
          <w:rFonts w:ascii="Calibri" w:hAnsi="Calibri"/>
          <w:sz w:val="26"/>
          <w:szCs w:val="26"/>
        </w:rPr>
        <w:t>to</w:t>
      </w:r>
      <w:r w:rsidR="009759C6" w:rsidRPr="009759C6">
        <w:rPr>
          <w:rFonts w:ascii="Calibri" w:hAnsi="Calibri"/>
          <w:sz w:val="26"/>
          <w:szCs w:val="26"/>
        </w:rPr>
        <w:t xml:space="preserve"> support the </w:t>
      </w:r>
      <w:r w:rsidR="00352683">
        <w:rPr>
          <w:rFonts w:ascii="Calibri" w:hAnsi="Calibri"/>
          <w:sz w:val="26"/>
          <w:szCs w:val="26"/>
        </w:rPr>
        <w:t>fulfilment of UHI’s responsibilities as the Regional Strategic Body (RSB) for further education provision, and t</w:t>
      </w:r>
      <w:r w:rsidR="00FE5913">
        <w:rPr>
          <w:rFonts w:ascii="Calibri" w:hAnsi="Calibri"/>
          <w:sz w:val="26"/>
          <w:szCs w:val="26"/>
        </w:rPr>
        <w:t xml:space="preserve">he continued </w:t>
      </w:r>
      <w:r w:rsidR="009759C6" w:rsidRPr="009759C6">
        <w:rPr>
          <w:rFonts w:ascii="Calibri" w:hAnsi="Calibri"/>
          <w:sz w:val="26"/>
          <w:szCs w:val="26"/>
        </w:rPr>
        <w:t xml:space="preserve">development of </w:t>
      </w:r>
      <w:r w:rsidR="00FE5913">
        <w:rPr>
          <w:rFonts w:ascii="Calibri" w:hAnsi="Calibri"/>
          <w:sz w:val="26"/>
          <w:szCs w:val="26"/>
        </w:rPr>
        <w:t xml:space="preserve">collective </w:t>
      </w:r>
      <w:r w:rsidR="009759C6" w:rsidRPr="009759C6">
        <w:rPr>
          <w:rFonts w:ascii="Calibri" w:hAnsi="Calibri"/>
          <w:sz w:val="26"/>
          <w:szCs w:val="26"/>
        </w:rPr>
        <w:t>further education and skills activity across UHI’s distinctive tertiary partnership.</w:t>
      </w:r>
    </w:p>
    <w:p w14:paraId="68B23AA3" w14:textId="77777777" w:rsidR="009759C6" w:rsidRDefault="009759C6" w:rsidP="009759C6">
      <w:pPr>
        <w:rPr>
          <w:rFonts w:ascii="Calibri" w:hAnsi="Calibri"/>
          <w:sz w:val="26"/>
          <w:szCs w:val="26"/>
        </w:rPr>
      </w:pPr>
    </w:p>
    <w:p w14:paraId="1036CFC3" w14:textId="19B42566" w:rsidR="009759C6" w:rsidRPr="009759C6" w:rsidRDefault="009759C6" w:rsidP="009759C6">
      <w:pPr>
        <w:rPr>
          <w:rFonts w:ascii="Calibri" w:hAnsi="Calibri"/>
          <w:sz w:val="26"/>
          <w:szCs w:val="26"/>
        </w:rPr>
      </w:pPr>
      <w:r w:rsidRPr="009759C6">
        <w:rPr>
          <w:rFonts w:ascii="Calibri" w:hAnsi="Calibri"/>
          <w:sz w:val="26"/>
          <w:szCs w:val="26"/>
        </w:rPr>
        <w:t xml:space="preserve">The role sits at the intersection of further education, regional skills planning and tertiary curriculum development, providing the successful candidate with an opportunity to work across a varied portfolio and contribute to activity with significance for communities, learners and employers across the Highlands and Islands, Moray and Perthshire. It will particularly suit someone who understands the value of further education within a regional context and is motivated by the opportunity to help translate strategic priorities into </w:t>
      </w:r>
      <w:proofErr w:type="gramStart"/>
      <w:r w:rsidRPr="009759C6">
        <w:rPr>
          <w:rFonts w:ascii="Calibri" w:hAnsi="Calibri"/>
          <w:sz w:val="26"/>
          <w:szCs w:val="26"/>
        </w:rPr>
        <w:t>coordinated,</w:t>
      </w:r>
      <w:proofErr w:type="gramEnd"/>
      <w:r w:rsidRPr="009759C6">
        <w:rPr>
          <w:rFonts w:ascii="Calibri" w:hAnsi="Calibri"/>
          <w:sz w:val="26"/>
          <w:szCs w:val="26"/>
        </w:rPr>
        <w:t xml:space="preserve"> effective activity across a complex partnership.</w:t>
      </w:r>
    </w:p>
    <w:p w14:paraId="21CD1A5F" w14:textId="77777777" w:rsidR="009759C6" w:rsidRPr="009759C6" w:rsidRDefault="009759C6" w:rsidP="009759C6">
      <w:pPr>
        <w:rPr>
          <w:rFonts w:ascii="Calibri" w:hAnsi="Calibri"/>
          <w:sz w:val="26"/>
          <w:szCs w:val="26"/>
        </w:rPr>
      </w:pPr>
    </w:p>
    <w:p w14:paraId="547980A2" w14:textId="14ADF361" w:rsidR="009759C6" w:rsidRPr="009759C6" w:rsidRDefault="009759C6" w:rsidP="009759C6">
      <w:pPr>
        <w:rPr>
          <w:rFonts w:ascii="Calibri" w:hAnsi="Calibri"/>
          <w:sz w:val="26"/>
          <w:szCs w:val="26"/>
        </w:rPr>
      </w:pPr>
      <w:r w:rsidRPr="009759C6">
        <w:rPr>
          <w:rFonts w:ascii="Calibri" w:hAnsi="Calibri"/>
          <w:sz w:val="26"/>
          <w:szCs w:val="26"/>
        </w:rPr>
        <w:t xml:space="preserve">The successful candidate will be comfortable building relationships and working collaboratively with a wide range of people, both within UHI and with external partners. </w:t>
      </w:r>
      <w:r w:rsidR="00DB7744">
        <w:rPr>
          <w:rFonts w:ascii="Calibri" w:hAnsi="Calibri"/>
          <w:sz w:val="26"/>
          <w:szCs w:val="26"/>
        </w:rPr>
        <w:t>S</w:t>
      </w:r>
      <w:r w:rsidRPr="009759C6">
        <w:rPr>
          <w:rFonts w:ascii="Calibri" w:hAnsi="Calibri"/>
          <w:sz w:val="26"/>
          <w:szCs w:val="26"/>
        </w:rPr>
        <w:t>uccess in the role will depend not only on strong organisation and communication, but on an ability to understand different perspectives while maintaining a clear focus on shared regional priorities. For someone who enjoys making connections, developing a detailed understanding of complex issues and helping turn discussion into practical progress, the role offers considerable variety and scope.</w:t>
      </w:r>
    </w:p>
    <w:p w14:paraId="5448A3B0" w14:textId="77777777" w:rsidR="009759C6" w:rsidRPr="009759C6" w:rsidRDefault="009759C6" w:rsidP="009759C6">
      <w:pPr>
        <w:rPr>
          <w:rFonts w:ascii="Calibri" w:hAnsi="Calibri"/>
          <w:sz w:val="26"/>
          <w:szCs w:val="26"/>
        </w:rPr>
      </w:pPr>
    </w:p>
    <w:p w14:paraId="624E76BC" w14:textId="77777777" w:rsidR="004E62A7" w:rsidRDefault="009759C6" w:rsidP="009759C6">
      <w:pPr>
        <w:rPr>
          <w:rFonts w:ascii="Calibri" w:hAnsi="Calibri"/>
          <w:sz w:val="26"/>
          <w:szCs w:val="26"/>
        </w:rPr>
      </w:pPr>
      <w:r w:rsidRPr="009759C6">
        <w:rPr>
          <w:rFonts w:ascii="Calibri" w:hAnsi="Calibri"/>
          <w:sz w:val="26"/>
          <w:szCs w:val="26"/>
        </w:rPr>
        <w:t>You should be comfortable working with</w:t>
      </w:r>
      <w:r w:rsidR="004E62A7">
        <w:rPr>
          <w:rFonts w:ascii="Calibri" w:hAnsi="Calibri"/>
          <w:sz w:val="26"/>
          <w:szCs w:val="26"/>
        </w:rPr>
        <w:t xml:space="preserve"> and reporting detailed</w:t>
      </w:r>
      <w:r w:rsidRPr="009759C6">
        <w:rPr>
          <w:rFonts w:ascii="Calibri" w:hAnsi="Calibri"/>
          <w:sz w:val="26"/>
          <w:szCs w:val="26"/>
        </w:rPr>
        <w:t xml:space="preserve"> data, funding and performance information, but equally able to see the wider picture and communicate complex information clearly to different audiences. The role will suit someone who can manage competing priorities, organise their own workload and take ownership of work, while recognising when collaboration and consultation are important. </w:t>
      </w:r>
    </w:p>
    <w:p w14:paraId="3A4A79B6" w14:textId="77777777" w:rsidR="004E62A7" w:rsidRDefault="004E62A7" w:rsidP="009759C6">
      <w:pPr>
        <w:rPr>
          <w:rFonts w:ascii="Calibri" w:hAnsi="Calibri"/>
          <w:sz w:val="26"/>
          <w:szCs w:val="26"/>
        </w:rPr>
      </w:pPr>
    </w:p>
    <w:p w14:paraId="5343C629" w14:textId="772DFCDC" w:rsidR="009759C6" w:rsidRDefault="009759C6" w:rsidP="009759C6">
      <w:pPr>
        <w:rPr>
          <w:rFonts w:ascii="Calibri" w:hAnsi="Calibri"/>
          <w:sz w:val="26"/>
          <w:szCs w:val="26"/>
        </w:rPr>
      </w:pPr>
      <w:r w:rsidRPr="009759C6">
        <w:rPr>
          <w:rFonts w:ascii="Calibri" w:hAnsi="Calibri"/>
          <w:sz w:val="26"/>
          <w:szCs w:val="26"/>
        </w:rPr>
        <w:t>Previous experience in a further education environment will provide an important foundation, but we are also interested in someone who wants to develop their knowledge, contribute ideas and find practical solutions in a changing tertiary education and skills landscape.</w:t>
      </w:r>
    </w:p>
    <w:p w14:paraId="02EB378F" w14:textId="77777777" w:rsidR="0046195E" w:rsidRDefault="0046195E" w:rsidP="009D737D">
      <w:pPr>
        <w:rPr>
          <w:rFonts w:ascii="Calibri" w:hAnsi="Calibri"/>
          <w:sz w:val="26"/>
          <w:szCs w:val="26"/>
        </w:rPr>
      </w:pPr>
    </w:p>
    <w:p w14:paraId="0C58CB30" w14:textId="77777777" w:rsidR="007C174A" w:rsidRPr="0046195E" w:rsidRDefault="0046195E" w:rsidP="009D737D">
      <w:pPr>
        <w:rPr>
          <w:rFonts w:ascii="Calibri" w:hAnsi="Calibri"/>
          <w:sz w:val="26"/>
          <w:szCs w:val="26"/>
        </w:rPr>
      </w:pPr>
      <w:r>
        <w:rPr>
          <w:rFonts w:ascii="Calibri" w:hAnsi="Calibri"/>
          <w:sz w:val="26"/>
          <w:szCs w:val="26"/>
        </w:rPr>
        <w:t xml:space="preserve">A </w:t>
      </w:r>
      <w:r w:rsidR="007C174A" w:rsidRPr="0077764B">
        <w:rPr>
          <w:rFonts w:ascii="Calibri" w:hAnsi="Calibri"/>
          <w:sz w:val="26"/>
          <w:szCs w:val="26"/>
          <w:lang w:val="en-IE"/>
        </w:rPr>
        <w:t xml:space="preserve">detailed job description and person specification for the post are attached. </w:t>
      </w:r>
    </w:p>
    <w:p w14:paraId="72A3D3EC" w14:textId="77777777" w:rsidR="007C174A" w:rsidRPr="0077764B" w:rsidRDefault="007C174A" w:rsidP="009D737D">
      <w:pPr>
        <w:pStyle w:val="BodyText2"/>
        <w:jc w:val="left"/>
        <w:rPr>
          <w:rFonts w:ascii="Calibri" w:hAnsi="Calibri"/>
          <w:sz w:val="26"/>
          <w:szCs w:val="26"/>
        </w:rPr>
      </w:pPr>
    </w:p>
    <w:p w14:paraId="5FE96049" w14:textId="591E53CE" w:rsidR="007C174A" w:rsidRPr="0077764B" w:rsidRDefault="007C174A" w:rsidP="009D737D">
      <w:pPr>
        <w:pStyle w:val="BodyText2"/>
        <w:jc w:val="left"/>
        <w:rPr>
          <w:rFonts w:ascii="Calibri" w:hAnsi="Calibri"/>
          <w:sz w:val="26"/>
          <w:szCs w:val="26"/>
        </w:rPr>
      </w:pPr>
      <w:r w:rsidRPr="6FBE2112">
        <w:rPr>
          <w:rFonts w:ascii="Calibri" w:hAnsi="Calibri"/>
          <w:sz w:val="26"/>
          <w:szCs w:val="26"/>
        </w:rPr>
        <w:t xml:space="preserve">Applicants </w:t>
      </w:r>
      <w:r w:rsidR="2CADDAF3" w:rsidRPr="6FBE2112">
        <w:rPr>
          <w:rFonts w:ascii="Calibri" w:hAnsi="Calibri"/>
          <w:sz w:val="26"/>
          <w:szCs w:val="26"/>
        </w:rPr>
        <w:t xml:space="preserve">with informal questions </w:t>
      </w:r>
      <w:r w:rsidRPr="6FBE2112">
        <w:rPr>
          <w:rFonts w:ascii="Calibri" w:hAnsi="Calibri"/>
          <w:sz w:val="26"/>
          <w:szCs w:val="26"/>
        </w:rPr>
        <w:t xml:space="preserve">are encouraged to contact </w:t>
      </w:r>
      <w:r w:rsidR="00731D40">
        <w:rPr>
          <w:rFonts w:ascii="Calibri" w:hAnsi="Calibri"/>
          <w:sz w:val="26"/>
          <w:szCs w:val="26"/>
        </w:rPr>
        <w:t>Matt Tyrer</w:t>
      </w:r>
      <w:r w:rsidR="00F40E3D">
        <w:rPr>
          <w:rFonts w:ascii="Calibri" w:hAnsi="Calibri"/>
          <w:sz w:val="26"/>
          <w:szCs w:val="26"/>
        </w:rPr>
        <w:t xml:space="preserve">, </w:t>
      </w:r>
      <w:r w:rsidR="00731D40">
        <w:rPr>
          <w:rFonts w:ascii="Calibri" w:hAnsi="Calibri"/>
          <w:sz w:val="26"/>
          <w:szCs w:val="26"/>
        </w:rPr>
        <w:t>Director or Tertiary Student Recruitment</w:t>
      </w:r>
      <w:r w:rsidR="00F40E3D">
        <w:rPr>
          <w:rFonts w:ascii="Calibri" w:hAnsi="Calibri"/>
          <w:sz w:val="26"/>
          <w:szCs w:val="26"/>
        </w:rPr>
        <w:t xml:space="preserve">, </w:t>
      </w:r>
      <w:r w:rsidRPr="6FBE2112">
        <w:rPr>
          <w:rFonts w:ascii="Calibri" w:hAnsi="Calibri"/>
          <w:sz w:val="26"/>
          <w:szCs w:val="26"/>
        </w:rPr>
        <w:t xml:space="preserve">by email </w:t>
      </w:r>
      <w:r w:rsidR="0745951E" w:rsidRPr="6FBE2112">
        <w:rPr>
          <w:rFonts w:ascii="Calibri" w:hAnsi="Calibri"/>
          <w:sz w:val="26"/>
          <w:szCs w:val="26"/>
        </w:rPr>
        <w:t>to</w:t>
      </w:r>
      <w:r w:rsidR="00F40E3D">
        <w:rPr>
          <w:rFonts w:ascii="Calibri" w:hAnsi="Calibri"/>
          <w:sz w:val="26"/>
          <w:szCs w:val="26"/>
        </w:rPr>
        <w:t xml:space="preserve"> </w:t>
      </w:r>
      <w:r w:rsidR="00731D40">
        <w:rPr>
          <w:rFonts w:ascii="Calibri" w:hAnsi="Calibri"/>
          <w:sz w:val="26"/>
          <w:szCs w:val="26"/>
        </w:rPr>
        <w:t>matt.tyrer</w:t>
      </w:r>
      <w:r w:rsidR="008B7FE2">
        <w:rPr>
          <w:rFonts w:ascii="Calibri" w:hAnsi="Calibri"/>
          <w:sz w:val="26"/>
          <w:szCs w:val="26"/>
        </w:rPr>
        <w:t>@uhi.ac.uk</w:t>
      </w:r>
      <w:r w:rsidRPr="6FBE2112">
        <w:rPr>
          <w:rFonts w:ascii="Calibri" w:hAnsi="Calibri"/>
          <w:sz w:val="26"/>
          <w:szCs w:val="26"/>
        </w:rPr>
        <w:t>.</w:t>
      </w:r>
    </w:p>
    <w:p w14:paraId="38FAC9D6" w14:textId="6BCEB3B5" w:rsidR="4333F255" w:rsidRDefault="4333F255" w:rsidP="009D737D">
      <w:pPr>
        <w:pStyle w:val="BodyText2"/>
        <w:jc w:val="left"/>
        <w:rPr>
          <w:rFonts w:ascii="Calibri" w:hAnsi="Calibri"/>
          <w:sz w:val="26"/>
          <w:szCs w:val="26"/>
        </w:rPr>
      </w:pPr>
    </w:p>
    <w:p w14:paraId="4054EE26" w14:textId="77777777" w:rsidR="00731D40" w:rsidRDefault="00731D40" w:rsidP="009D737D">
      <w:pPr>
        <w:pStyle w:val="BodyText2"/>
        <w:spacing w:line="259" w:lineRule="auto"/>
        <w:jc w:val="left"/>
        <w:rPr>
          <w:rFonts w:ascii="Calibri" w:hAnsi="Calibri"/>
          <w:b/>
          <w:bCs/>
          <w:sz w:val="26"/>
          <w:szCs w:val="26"/>
        </w:rPr>
      </w:pPr>
    </w:p>
    <w:p w14:paraId="197185B2" w14:textId="7B81DF00" w:rsidR="13CFC67D" w:rsidRDefault="13CFC67D" w:rsidP="009D737D">
      <w:pPr>
        <w:pStyle w:val="BodyText2"/>
        <w:spacing w:line="259" w:lineRule="auto"/>
        <w:jc w:val="left"/>
      </w:pPr>
      <w:r w:rsidRPr="6FBE2112">
        <w:rPr>
          <w:rFonts w:ascii="Calibri" w:hAnsi="Calibri"/>
          <w:b/>
          <w:bCs/>
          <w:sz w:val="26"/>
          <w:szCs w:val="26"/>
        </w:rPr>
        <w:t>Pay and Benefits</w:t>
      </w:r>
    </w:p>
    <w:p w14:paraId="60061E4C" w14:textId="250820BE" w:rsidR="007C174A" w:rsidRPr="0077764B" w:rsidRDefault="23E6CF4C" w:rsidP="009D737D">
      <w:pPr>
        <w:pStyle w:val="BodyText2"/>
        <w:jc w:val="left"/>
        <w:rPr>
          <w:rFonts w:ascii="Calibri" w:hAnsi="Calibri"/>
          <w:sz w:val="26"/>
          <w:szCs w:val="26"/>
        </w:rPr>
      </w:pPr>
      <w:r w:rsidRPr="6FBE2112">
        <w:rPr>
          <w:rFonts w:ascii="Calibri" w:hAnsi="Calibri"/>
          <w:sz w:val="26"/>
          <w:szCs w:val="26"/>
        </w:rPr>
        <w:t xml:space="preserve">This role is linked to grade </w:t>
      </w:r>
      <w:r w:rsidR="00731D40">
        <w:rPr>
          <w:rFonts w:ascii="Calibri" w:hAnsi="Calibri"/>
          <w:sz w:val="26"/>
          <w:szCs w:val="26"/>
        </w:rPr>
        <w:t>6</w:t>
      </w:r>
      <w:r w:rsidR="008B7FE2">
        <w:rPr>
          <w:rFonts w:ascii="Calibri" w:hAnsi="Calibri"/>
          <w:sz w:val="26"/>
          <w:szCs w:val="26"/>
        </w:rPr>
        <w:t xml:space="preserve"> </w:t>
      </w:r>
      <w:r w:rsidRPr="6FBE2112">
        <w:rPr>
          <w:rFonts w:ascii="Calibri" w:hAnsi="Calibri"/>
          <w:sz w:val="26"/>
          <w:szCs w:val="26"/>
        </w:rPr>
        <w:t xml:space="preserve">on the UHI </w:t>
      </w:r>
      <w:proofErr w:type="spellStart"/>
      <w:r w:rsidRPr="6FBE2112">
        <w:rPr>
          <w:rFonts w:ascii="Calibri" w:hAnsi="Calibri"/>
          <w:sz w:val="26"/>
          <w:szCs w:val="26"/>
        </w:rPr>
        <w:t>payscale</w:t>
      </w:r>
      <w:proofErr w:type="spellEnd"/>
      <w:r w:rsidRPr="6FBE2112">
        <w:rPr>
          <w:rFonts w:ascii="Calibri" w:hAnsi="Calibri"/>
          <w:sz w:val="26"/>
          <w:szCs w:val="26"/>
        </w:rPr>
        <w:t xml:space="preserve">. </w:t>
      </w:r>
    </w:p>
    <w:p w14:paraId="4BFF9452" w14:textId="77777777" w:rsidR="007548B5" w:rsidRDefault="007548B5" w:rsidP="009D737D">
      <w:pPr>
        <w:pStyle w:val="BodyText2"/>
        <w:jc w:val="left"/>
        <w:rPr>
          <w:rFonts w:ascii="Calibri" w:hAnsi="Calibri"/>
          <w:sz w:val="26"/>
          <w:szCs w:val="26"/>
        </w:rPr>
      </w:pPr>
    </w:p>
    <w:p w14:paraId="4B94D5A5" w14:textId="0839322F" w:rsidR="007C174A" w:rsidRPr="00604534" w:rsidRDefault="007C174A" w:rsidP="009D737D">
      <w:pPr>
        <w:pStyle w:val="BodyText2"/>
        <w:jc w:val="left"/>
        <w:rPr>
          <w:rFonts w:ascii="Calibri" w:hAnsi="Calibri"/>
          <w:color w:val="EE0000"/>
          <w:sz w:val="26"/>
          <w:szCs w:val="26"/>
        </w:rPr>
      </w:pPr>
      <w:r w:rsidRPr="6FBE2112">
        <w:rPr>
          <w:rFonts w:ascii="Calibri" w:hAnsi="Calibri"/>
          <w:sz w:val="26"/>
          <w:szCs w:val="26"/>
        </w:rPr>
        <w:t xml:space="preserve">The starting salary for this position will </w:t>
      </w:r>
      <w:r w:rsidR="5D9D01F1" w:rsidRPr="6FBE2112">
        <w:rPr>
          <w:rFonts w:ascii="Calibri" w:hAnsi="Calibri"/>
          <w:sz w:val="26"/>
          <w:szCs w:val="26"/>
        </w:rPr>
        <w:t xml:space="preserve">normally </w:t>
      </w:r>
      <w:r w:rsidRPr="6FBE2112">
        <w:rPr>
          <w:rFonts w:ascii="Calibri" w:hAnsi="Calibri"/>
          <w:sz w:val="26"/>
          <w:szCs w:val="26"/>
        </w:rPr>
        <w:t>be in the</w:t>
      </w:r>
      <w:r w:rsidRPr="00C42B44">
        <w:rPr>
          <w:rFonts w:ascii="Calibri" w:hAnsi="Calibri"/>
          <w:sz w:val="26"/>
          <w:szCs w:val="26"/>
        </w:rPr>
        <w:t xml:space="preserve"> range £</w:t>
      </w:r>
      <w:r w:rsidR="00067FE5" w:rsidRPr="00C42B44">
        <w:rPr>
          <w:rFonts w:ascii="Calibri" w:hAnsi="Calibri"/>
          <w:sz w:val="26"/>
          <w:szCs w:val="26"/>
        </w:rPr>
        <w:t>36,215</w:t>
      </w:r>
      <w:r w:rsidR="002606B0" w:rsidRPr="00C42B44">
        <w:rPr>
          <w:rFonts w:ascii="Calibri" w:hAnsi="Calibri"/>
          <w:sz w:val="26"/>
          <w:szCs w:val="26"/>
        </w:rPr>
        <w:t xml:space="preserve"> </w:t>
      </w:r>
      <w:r w:rsidRPr="00C42B44">
        <w:rPr>
          <w:rFonts w:ascii="Calibri" w:hAnsi="Calibri"/>
          <w:sz w:val="26"/>
          <w:szCs w:val="26"/>
        </w:rPr>
        <w:t>to £</w:t>
      </w:r>
      <w:r w:rsidR="00BC4F90" w:rsidRPr="00C42B44">
        <w:rPr>
          <w:rFonts w:ascii="Calibri" w:hAnsi="Calibri"/>
          <w:sz w:val="26"/>
          <w:szCs w:val="26"/>
        </w:rPr>
        <w:t>38,421</w:t>
      </w:r>
      <w:r w:rsidRPr="00C42B44">
        <w:rPr>
          <w:rFonts w:ascii="Calibri" w:hAnsi="Calibri"/>
          <w:sz w:val="26"/>
          <w:szCs w:val="26"/>
        </w:rPr>
        <w:t xml:space="preserve"> p</w:t>
      </w:r>
      <w:r w:rsidR="25BB8646" w:rsidRPr="00C42B44">
        <w:rPr>
          <w:rFonts w:ascii="Calibri" w:hAnsi="Calibri"/>
          <w:sz w:val="26"/>
          <w:szCs w:val="26"/>
        </w:rPr>
        <w:t xml:space="preserve">er annum. </w:t>
      </w:r>
    </w:p>
    <w:p w14:paraId="6A1433D7" w14:textId="77777777" w:rsidR="00581EB8" w:rsidRPr="0077764B" w:rsidRDefault="00581EB8" w:rsidP="009D737D">
      <w:pPr>
        <w:pStyle w:val="BodyText2"/>
        <w:jc w:val="left"/>
        <w:rPr>
          <w:rFonts w:ascii="Calibri" w:hAnsi="Calibri"/>
          <w:sz w:val="26"/>
          <w:szCs w:val="26"/>
        </w:rPr>
      </w:pPr>
    </w:p>
    <w:p w14:paraId="71BF2EF0" w14:textId="22D3A530" w:rsidR="007C174A" w:rsidRPr="0077764B" w:rsidRDefault="007C174A" w:rsidP="009D737D">
      <w:pPr>
        <w:pStyle w:val="BodyText2"/>
        <w:jc w:val="left"/>
        <w:rPr>
          <w:rFonts w:ascii="Calibri" w:hAnsi="Calibri"/>
          <w:sz w:val="26"/>
          <w:szCs w:val="26"/>
        </w:rPr>
      </w:pPr>
      <w:r w:rsidRPr="6FBE2112">
        <w:rPr>
          <w:rFonts w:ascii="Calibri" w:hAnsi="Calibri"/>
          <w:sz w:val="26"/>
          <w:szCs w:val="26"/>
        </w:rPr>
        <w:t xml:space="preserve">This post is </w:t>
      </w:r>
      <w:r w:rsidR="004B5296" w:rsidRPr="6FBE2112">
        <w:rPr>
          <w:rFonts w:ascii="Calibri" w:hAnsi="Calibri"/>
          <w:sz w:val="26"/>
          <w:szCs w:val="26"/>
        </w:rPr>
        <w:t>full</w:t>
      </w:r>
      <w:r w:rsidRPr="6FBE2112">
        <w:rPr>
          <w:rFonts w:ascii="Calibri" w:hAnsi="Calibri"/>
          <w:sz w:val="26"/>
          <w:szCs w:val="26"/>
        </w:rPr>
        <w:t xml:space="preserve">time and will involve working </w:t>
      </w:r>
      <w:r w:rsidR="00581EB8">
        <w:rPr>
          <w:rFonts w:ascii="Calibri" w:hAnsi="Calibri"/>
          <w:sz w:val="26"/>
          <w:szCs w:val="26"/>
        </w:rPr>
        <w:t>35</w:t>
      </w:r>
      <w:r w:rsidRPr="6FBE2112">
        <w:rPr>
          <w:rFonts w:ascii="Calibri" w:hAnsi="Calibri"/>
          <w:sz w:val="26"/>
          <w:szCs w:val="26"/>
        </w:rPr>
        <w:t xml:space="preserve"> hours per week</w:t>
      </w:r>
      <w:r w:rsidR="2805F8BD" w:rsidRPr="6FBE2112">
        <w:rPr>
          <w:rFonts w:ascii="Calibri" w:hAnsi="Calibri"/>
          <w:sz w:val="26"/>
          <w:szCs w:val="26"/>
        </w:rPr>
        <w:t xml:space="preserve"> on a working pattern as agreed with your line manager.</w:t>
      </w:r>
    </w:p>
    <w:p w14:paraId="049F31CB" w14:textId="77777777" w:rsidR="003648AA" w:rsidRPr="0077764B" w:rsidRDefault="003648AA" w:rsidP="009D737D">
      <w:pPr>
        <w:rPr>
          <w:rStyle w:val="Hyperlink"/>
          <w:rFonts w:ascii="Calibri" w:hAnsi="Calibri"/>
          <w:sz w:val="26"/>
          <w:szCs w:val="26"/>
        </w:rPr>
      </w:pPr>
    </w:p>
    <w:p w14:paraId="4B51ABEC" w14:textId="35D972E5" w:rsidR="00FE1688" w:rsidRPr="0019364B" w:rsidRDefault="00FE1688" w:rsidP="009D737D">
      <w:pPr>
        <w:rPr>
          <w:rFonts w:ascii="Calibri" w:hAnsi="Calibri"/>
          <w:color w:val="EE0000"/>
          <w:sz w:val="26"/>
          <w:szCs w:val="26"/>
        </w:rPr>
      </w:pPr>
      <w:r w:rsidRPr="0077764B">
        <w:rPr>
          <w:rFonts w:ascii="Calibri" w:hAnsi="Calibri"/>
          <w:sz w:val="26"/>
          <w:szCs w:val="26"/>
        </w:rPr>
        <w:t xml:space="preserve">The workplace pension scheme we provide to </w:t>
      </w:r>
      <w:r w:rsidRPr="00C42B44">
        <w:rPr>
          <w:rFonts w:ascii="Calibri" w:hAnsi="Calibri"/>
          <w:sz w:val="26"/>
          <w:szCs w:val="26"/>
        </w:rPr>
        <w:t xml:space="preserve">workers at </w:t>
      </w:r>
      <w:r w:rsidR="004B5296" w:rsidRPr="00C42B44">
        <w:rPr>
          <w:rFonts w:ascii="Calibri" w:hAnsi="Calibri"/>
          <w:sz w:val="26"/>
          <w:szCs w:val="26"/>
        </w:rPr>
        <w:t>grade six</w:t>
      </w:r>
      <w:r w:rsidRPr="00C42B44">
        <w:rPr>
          <w:rFonts w:ascii="Calibri" w:hAnsi="Calibri"/>
          <w:sz w:val="26"/>
          <w:szCs w:val="26"/>
        </w:rPr>
        <w:t xml:space="preserve"> and above is the Universities Superannuation Scheme (USS).  This is a qualifying pension scheme, which means it meets or exceeds the government’s standards.  Full information on the scheme can be found at </w:t>
      </w:r>
      <w:hyperlink r:id="rId11" w:history="1">
        <w:r w:rsidRPr="00C42B44">
          <w:rPr>
            <w:rStyle w:val="Hyperlink"/>
            <w:rFonts w:ascii="Calibri" w:hAnsi="Calibri"/>
            <w:color w:val="auto"/>
            <w:sz w:val="26"/>
            <w:szCs w:val="26"/>
          </w:rPr>
          <w:t>http://www.uss.co.uk/Pages/default.aspx</w:t>
        </w:r>
      </w:hyperlink>
      <w:r w:rsidR="003648AA" w:rsidRPr="00C42B44">
        <w:rPr>
          <w:rFonts w:ascii="Calibri" w:hAnsi="Calibri"/>
          <w:sz w:val="26"/>
          <w:szCs w:val="26"/>
        </w:rPr>
        <w:t xml:space="preserve"> </w:t>
      </w:r>
    </w:p>
    <w:p w14:paraId="62486C05" w14:textId="57A3C10B" w:rsidR="00F1075F" w:rsidRPr="0077764B" w:rsidRDefault="00F1075F" w:rsidP="009D737D">
      <w:pPr>
        <w:rPr>
          <w:rFonts w:ascii="Calibri" w:hAnsi="Calibri"/>
          <w:sz w:val="26"/>
          <w:szCs w:val="26"/>
        </w:rPr>
      </w:pPr>
    </w:p>
    <w:p w14:paraId="3A5778A7" w14:textId="37F36050" w:rsidR="00F1075F" w:rsidRDefault="008C04D2" w:rsidP="009D737D">
      <w:pPr>
        <w:rPr>
          <w:rFonts w:ascii="Calibri" w:hAnsi="Calibri"/>
          <w:sz w:val="26"/>
          <w:szCs w:val="26"/>
        </w:rPr>
      </w:pPr>
      <w:r w:rsidRPr="0077764B">
        <w:rPr>
          <w:rFonts w:ascii="Calibri" w:hAnsi="Calibri"/>
          <w:sz w:val="26"/>
          <w:szCs w:val="26"/>
        </w:rPr>
        <w:t>Full-time</w:t>
      </w:r>
      <w:r w:rsidR="00F1075F" w:rsidRPr="0077764B">
        <w:rPr>
          <w:rFonts w:ascii="Calibri" w:hAnsi="Calibri"/>
          <w:sz w:val="26"/>
          <w:szCs w:val="26"/>
        </w:rPr>
        <w:t xml:space="preserve"> post</w:t>
      </w:r>
      <w:r w:rsidRPr="0077764B">
        <w:rPr>
          <w:rFonts w:ascii="Calibri" w:hAnsi="Calibri"/>
          <w:sz w:val="26"/>
          <w:szCs w:val="26"/>
        </w:rPr>
        <w:t>s carry</w:t>
      </w:r>
      <w:r w:rsidR="00F1075F" w:rsidRPr="0077764B">
        <w:rPr>
          <w:rFonts w:ascii="Calibri" w:hAnsi="Calibri"/>
          <w:sz w:val="26"/>
          <w:szCs w:val="26"/>
        </w:rPr>
        <w:t xml:space="preserve"> a total of </w:t>
      </w:r>
      <w:r w:rsidR="0032324B">
        <w:rPr>
          <w:rFonts w:ascii="Calibri" w:hAnsi="Calibri"/>
          <w:sz w:val="26"/>
          <w:szCs w:val="26"/>
        </w:rPr>
        <w:t>42</w:t>
      </w:r>
      <w:r w:rsidR="00F1075F" w:rsidRPr="0077764B">
        <w:rPr>
          <w:rFonts w:ascii="Calibri" w:hAnsi="Calibri"/>
          <w:sz w:val="26"/>
          <w:szCs w:val="26"/>
        </w:rPr>
        <w:t xml:space="preserve"> days leave per annum. It is practice that, </w:t>
      </w:r>
      <w:proofErr w:type="gramStart"/>
      <w:r w:rsidR="00F1075F" w:rsidRPr="0077764B">
        <w:rPr>
          <w:rFonts w:ascii="Calibri" w:hAnsi="Calibri"/>
          <w:sz w:val="26"/>
          <w:szCs w:val="26"/>
        </w:rPr>
        <w:t xml:space="preserve">with </w:t>
      </w:r>
      <w:r w:rsidRPr="0077764B">
        <w:rPr>
          <w:rFonts w:ascii="Calibri" w:hAnsi="Calibri"/>
          <w:sz w:val="26"/>
          <w:szCs w:val="26"/>
        </w:rPr>
        <w:t xml:space="preserve">the </w:t>
      </w:r>
      <w:r w:rsidR="00F1075F" w:rsidRPr="0077764B">
        <w:rPr>
          <w:rFonts w:ascii="Calibri" w:hAnsi="Calibri"/>
          <w:sz w:val="26"/>
          <w:szCs w:val="26"/>
        </w:rPr>
        <w:t>exception of</w:t>
      </w:r>
      <w:proofErr w:type="gramEnd"/>
      <w:r w:rsidR="00F1075F" w:rsidRPr="0077764B">
        <w:rPr>
          <w:rFonts w:ascii="Calibri" w:hAnsi="Calibri"/>
          <w:sz w:val="26"/>
          <w:szCs w:val="26"/>
        </w:rPr>
        <w:t xml:space="preserve"> a Christmas and New Year closure, leave may be taken at any time of year, subject to the requirements of the post </w:t>
      </w:r>
      <w:r w:rsidRPr="0077764B">
        <w:rPr>
          <w:rFonts w:ascii="Calibri" w:hAnsi="Calibri"/>
          <w:sz w:val="26"/>
          <w:szCs w:val="26"/>
        </w:rPr>
        <w:t xml:space="preserve">and department </w:t>
      </w:r>
      <w:r w:rsidR="00F1075F" w:rsidRPr="0077764B">
        <w:rPr>
          <w:rFonts w:ascii="Calibri" w:hAnsi="Calibri"/>
          <w:sz w:val="26"/>
          <w:szCs w:val="26"/>
        </w:rPr>
        <w:t>and with the permission of your line manager.</w:t>
      </w:r>
    </w:p>
    <w:p w14:paraId="21ACA7B3" w14:textId="77777777" w:rsidR="00090744" w:rsidRPr="0077764B" w:rsidRDefault="00090744" w:rsidP="009D737D">
      <w:pPr>
        <w:rPr>
          <w:rFonts w:ascii="Calibri" w:hAnsi="Calibri"/>
          <w:sz w:val="26"/>
          <w:szCs w:val="26"/>
        </w:rPr>
      </w:pPr>
    </w:p>
    <w:p w14:paraId="13E68F88" w14:textId="0E816A63" w:rsidR="6FBE2112" w:rsidRDefault="6FBE2112" w:rsidP="009D737D">
      <w:pPr>
        <w:rPr>
          <w:rFonts w:ascii="Calibri" w:hAnsi="Calibri"/>
          <w:sz w:val="26"/>
          <w:szCs w:val="26"/>
        </w:rPr>
      </w:pPr>
    </w:p>
    <w:p w14:paraId="32A231A4" w14:textId="653462D0" w:rsidR="6FBE2112" w:rsidRDefault="29C9338E" w:rsidP="009D737D">
      <w:pPr>
        <w:rPr>
          <w:rFonts w:ascii="Calibri" w:hAnsi="Calibri"/>
          <w:b/>
          <w:bCs/>
          <w:sz w:val="26"/>
          <w:szCs w:val="26"/>
        </w:rPr>
      </w:pPr>
      <w:r w:rsidRPr="6FBE2112">
        <w:rPr>
          <w:rFonts w:ascii="Calibri" w:hAnsi="Calibri"/>
          <w:b/>
          <w:bCs/>
          <w:sz w:val="26"/>
          <w:szCs w:val="26"/>
        </w:rPr>
        <w:t>Recruitment Process</w:t>
      </w:r>
    </w:p>
    <w:p w14:paraId="22ACB38E" w14:textId="61A1E4CD" w:rsidR="007C174A" w:rsidRDefault="007C174A" w:rsidP="009D737D">
      <w:pPr>
        <w:pStyle w:val="BodyText2"/>
        <w:jc w:val="left"/>
        <w:rPr>
          <w:rFonts w:ascii="Calibri" w:hAnsi="Calibri"/>
          <w:sz w:val="26"/>
          <w:szCs w:val="26"/>
        </w:rPr>
      </w:pPr>
      <w:r w:rsidRPr="6FBE2112">
        <w:rPr>
          <w:rFonts w:ascii="Calibri" w:hAnsi="Calibri"/>
          <w:sz w:val="26"/>
          <w:szCs w:val="26"/>
        </w:rPr>
        <w:t xml:space="preserve">When completing the application form please ensure that you clearly </w:t>
      </w:r>
      <w:r w:rsidR="56EE2D63" w:rsidRPr="6FBE2112">
        <w:rPr>
          <w:rFonts w:ascii="Calibri" w:hAnsi="Calibri"/>
          <w:sz w:val="26"/>
          <w:szCs w:val="26"/>
        </w:rPr>
        <w:t>evidence</w:t>
      </w:r>
      <w:r w:rsidRPr="6FBE2112">
        <w:rPr>
          <w:rFonts w:ascii="Calibri" w:hAnsi="Calibri"/>
          <w:sz w:val="26"/>
          <w:szCs w:val="26"/>
        </w:rPr>
        <w:t xml:space="preserve"> how you meet the selection criteria identified on the </w:t>
      </w:r>
      <w:r w:rsidR="3B862AF2" w:rsidRPr="6FBE2112">
        <w:rPr>
          <w:rFonts w:ascii="Calibri" w:hAnsi="Calibri"/>
          <w:sz w:val="26"/>
          <w:szCs w:val="26"/>
        </w:rPr>
        <w:t xml:space="preserve">relevant </w:t>
      </w:r>
      <w:r w:rsidRPr="6FBE2112">
        <w:rPr>
          <w:rFonts w:ascii="Calibri" w:hAnsi="Calibri"/>
          <w:sz w:val="26"/>
          <w:szCs w:val="26"/>
        </w:rPr>
        <w:t>person specification.</w:t>
      </w:r>
    </w:p>
    <w:p w14:paraId="4B99056E" w14:textId="77777777" w:rsidR="007C174A" w:rsidRPr="0077764B" w:rsidRDefault="007C174A" w:rsidP="009D737D">
      <w:pPr>
        <w:pStyle w:val="BodyText2"/>
        <w:jc w:val="left"/>
        <w:rPr>
          <w:rFonts w:ascii="Calibri" w:hAnsi="Calibri"/>
          <w:sz w:val="26"/>
          <w:szCs w:val="26"/>
        </w:rPr>
      </w:pPr>
    </w:p>
    <w:p w14:paraId="0738A9BE" w14:textId="5936A85A" w:rsidR="007C174A" w:rsidRPr="00C201C6" w:rsidRDefault="007C174A" w:rsidP="009D737D">
      <w:pPr>
        <w:pStyle w:val="BodyText2"/>
        <w:jc w:val="left"/>
        <w:rPr>
          <w:rFonts w:ascii="Calibri" w:hAnsi="Calibri"/>
          <w:b/>
          <w:bCs/>
          <w:sz w:val="26"/>
          <w:szCs w:val="26"/>
        </w:rPr>
      </w:pPr>
      <w:r w:rsidRPr="00C201C6">
        <w:rPr>
          <w:rFonts w:ascii="Calibri" w:hAnsi="Calibri"/>
          <w:b/>
          <w:bCs/>
          <w:sz w:val="26"/>
          <w:szCs w:val="26"/>
        </w:rPr>
        <w:t xml:space="preserve">The </w:t>
      </w:r>
      <w:r w:rsidR="0836BCAC" w:rsidRPr="00C201C6">
        <w:rPr>
          <w:rFonts w:ascii="Calibri" w:hAnsi="Calibri"/>
          <w:b/>
          <w:bCs/>
          <w:sz w:val="26"/>
          <w:szCs w:val="26"/>
        </w:rPr>
        <w:t xml:space="preserve">deadline </w:t>
      </w:r>
      <w:r w:rsidRPr="00C201C6">
        <w:rPr>
          <w:rFonts w:ascii="Calibri" w:hAnsi="Calibri"/>
          <w:b/>
          <w:bCs/>
          <w:sz w:val="26"/>
          <w:szCs w:val="26"/>
        </w:rPr>
        <w:t xml:space="preserve">for </w:t>
      </w:r>
      <w:r w:rsidR="4E0026B3" w:rsidRPr="00C201C6">
        <w:rPr>
          <w:rFonts w:ascii="Calibri" w:hAnsi="Calibri"/>
          <w:b/>
          <w:bCs/>
          <w:sz w:val="26"/>
          <w:szCs w:val="26"/>
        </w:rPr>
        <w:t xml:space="preserve">submitting your </w:t>
      </w:r>
      <w:r w:rsidRPr="00C201C6">
        <w:rPr>
          <w:rFonts w:ascii="Calibri" w:hAnsi="Calibri"/>
          <w:b/>
          <w:bCs/>
          <w:sz w:val="26"/>
          <w:szCs w:val="26"/>
        </w:rPr>
        <w:t xml:space="preserve">application is </w:t>
      </w:r>
      <w:r w:rsidR="00730B85" w:rsidRPr="00C201C6">
        <w:rPr>
          <w:rFonts w:ascii="Calibri" w:hAnsi="Calibri"/>
          <w:b/>
          <w:bCs/>
          <w:sz w:val="26"/>
          <w:szCs w:val="26"/>
        </w:rPr>
        <w:t xml:space="preserve">Sunday </w:t>
      </w:r>
      <w:r w:rsidR="000577B6" w:rsidRPr="00C201C6">
        <w:rPr>
          <w:rFonts w:ascii="Calibri" w:hAnsi="Calibri"/>
          <w:b/>
          <w:bCs/>
          <w:sz w:val="26"/>
          <w:szCs w:val="26"/>
        </w:rPr>
        <w:t>4</w:t>
      </w:r>
      <w:r w:rsidR="000577B6" w:rsidRPr="00C201C6">
        <w:rPr>
          <w:rFonts w:ascii="Calibri" w:hAnsi="Calibri"/>
          <w:b/>
          <w:bCs/>
          <w:sz w:val="26"/>
          <w:szCs w:val="26"/>
          <w:vertAlign w:val="superscript"/>
        </w:rPr>
        <w:t>th</w:t>
      </w:r>
      <w:r w:rsidR="000577B6" w:rsidRPr="00C201C6">
        <w:rPr>
          <w:rFonts w:ascii="Calibri" w:hAnsi="Calibri"/>
          <w:b/>
          <w:bCs/>
          <w:sz w:val="26"/>
          <w:szCs w:val="26"/>
        </w:rPr>
        <w:t xml:space="preserve"> October</w:t>
      </w:r>
      <w:r w:rsidR="00730B85" w:rsidRPr="00C201C6">
        <w:rPr>
          <w:rFonts w:ascii="Calibri" w:hAnsi="Calibri"/>
          <w:b/>
          <w:bCs/>
          <w:sz w:val="26"/>
          <w:szCs w:val="26"/>
        </w:rPr>
        <w:t xml:space="preserve"> </w:t>
      </w:r>
      <w:r w:rsidR="006B6120">
        <w:rPr>
          <w:rFonts w:ascii="Calibri" w:hAnsi="Calibri"/>
          <w:b/>
          <w:bCs/>
          <w:sz w:val="26"/>
          <w:szCs w:val="26"/>
        </w:rPr>
        <w:t>2026</w:t>
      </w:r>
      <w:r w:rsidR="00730B85" w:rsidRPr="00C201C6">
        <w:rPr>
          <w:rFonts w:ascii="Calibri" w:hAnsi="Calibri"/>
          <w:b/>
          <w:bCs/>
          <w:sz w:val="26"/>
          <w:szCs w:val="26"/>
        </w:rPr>
        <w:t xml:space="preserve"> </w:t>
      </w:r>
      <w:r w:rsidR="49F6B079" w:rsidRPr="00C201C6">
        <w:rPr>
          <w:rFonts w:ascii="Calibri" w:hAnsi="Calibri"/>
          <w:b/>
          <w:bCs/>
          <w:sz w:val="26"/>
          <w:szCs w:val="26"/>
        </w:rPr>
        <w:t xml:space="preserve">at 11.59pm. </w:t>
      </w:r>
    </w:p>
    <w:p w14:paraId="7505046B" w14:textId="63067841" w:rsidR="6FBE2112" w:rsidRPr="00C201C6" w:rsidRDefault="6FBE2112" w:rsidP="009D737D">
      <w:pPr>
        <w:pStyle w:val="BodyText2"/>
        <w:jc w:val="left"/>
        <w:rPr>
          <w:rFonts w:ascii="Calibri" w:hAnsi="Calibri"/>
          <w:b/>
          <w:bCs/>
          <w:sz w:val="26"/>
          <w:szCs w:val="26"/>
        </w:rPr>
      </w:pPr>
    </w:p>
    <w:p w14:paraId="6BA91507" w14:textId="3861E98A" w:rsidR="23412346" w:rsidRPr="00C201C6" w:rsidRDefault="23412346" w:rsidP="009D737D">
      <w:pPr>
        <w:pStyle w:val="BodyText2"/>
        <w:jc w:val="left"/>
        <w:rPr>
          <w:rFonts w:ascii="Calibri" w:hAnsi="Calibri"/>
          <w:b/>
          <w:bCs/>
          <w:sz w:val="26"/>
          <w:szCs w:val="26"/>
        </w:rPr>
      </w:pPr>
      <w:r w:rsidRPr="00C201C6">
        <w:rPr>
          <w:rFonts w:ascii="Calibri" w:hAnsi="Calibri"/>
          <w:b/>
          <w:bCs/>
          <w:sz w:val="26"/>
          <w:szCs w:val="26"/>
        </w:rPr>
        <w:t xml:space="preserve">Shortlisting will take place the week commencing </w:t>
      </w:r>
      <w:r w:rsidR="000577B6" w:rsidRPr="00C201C6">
        <w:rPr>
          <w:rFonts w:ascii="Calibri" w:hAnsi="Calibri"/>
          <w:b/>
          <w:bCs/>
          <w:sz w:val="26"/>
          <w:szCs w:val="26"/>
        </w:rPr>
        <w:t>5</w:t>
      </w:r>
      <w:r w:rsidR="000577B6" w:rsidRPr="00C201C6">
        <w:rPr>
          <w:rFonts w:ascii="Calibri" w:hAnsi="Calibri"/>
          <w:b/>
          <w:bCs/>
          <w:sz w:val="26"/>
          <w:szCs w:val="26"/>
          <w:vertAlign w:val="superscript"/>
        </w:rPr>
        <w:t>th</w:t>
      </w:r>
      <w:r w:rsidR="000577B6" w:rsidRPr="00C201C6">
        <w:rPr>
          <w:rFonts w:ascii="Calibri" w:hAnsi="Calibri"/>
          <w:b/>
          <w:bCs/>
          <w:sz w:val="26"/>
          <w:szCs w:val="26"/>
        </w:rPr>
        <w:t xml:space="preserve"> October</w:t>
      </w:r>
    </w:p>
    <w:p w14:paraId="26D1DB65" w14:textId="30C866D6" w:rsidR="6FBE2112" w:rsidRDefault="6FBE2112" w:rsidP="009D737D">
      <w:pPr>
        <w:pStyle w:val="BodyText2"/>
        <w:jc w:val="left"/>
        <w:rPr>
          <w:rFonts w:ascii="Calibri" w:hAnsi="Calibri"/>
          <w:b/>
          <w:bCs/>
          <w:sz w:val="26"/>
          <w:szCs w:val="26"/>
        </w:rPr>
      </w:pPr>
    </w:p>
    <w:p w14:paraId="5057AA51" w14:textId="514EB915" w:rsidR="68E411C7" w:rsidRDefault="68E411C7" w:rsidP="009D737D">
      <w:pPr>
        <w:pStyle w:val="BodyText2"/>
        <w:jc w:val="left"/>
        <w:rPr>
          <w:rFonts w:ascii="Calibri" w:hAnsi="Calibri"/>
          <w:sz w:val="26"/>
          <w:szCs w:val="26"/>
        </w:rPr>
      </w:pPr>
      <w:r w:rsidRPr="6FBE2112">
        <w:rPr>
          <w:rFonts w:ascii="Calibri" w:hAnsi="Calibri"/>
          <w:sz w:val="26"/>
          <w:szCs w:val="26"/>
        </w:rPr>
        <w:t>If you have any queries regarding our recruitment and selection process</w:t>
      </w:r>
      <w:r w:rsidR="33D1F19F" w:rsidRPr="6FBE2112">
        <w:rPr>
          <w:rFonts w:ascii="Calibri" w:hAnsi="Calibri"/>
          <w:sz w:val="26"/>
          <w:szCs w:val="26"/>
        </w:rPr>
        <w:t>,</w:t>
      </w:r>
      <w:r w:rsidRPr="6FBE2112">
        <w:rPr>
          <w:rFonts w:ascii="Calibri" w:hAnsi="Calibri"/>
          <w:sz w:val="26"/>
          <w:szCs w:val="26"/>
        </w:rPr>
        <w:t xml:space="preserve"> or if you would like to request any reasonable adjustments to either the rec</w:t>
      </w:r>
      <w:r w:rsidR="6301AD85" w:rsidRPr="6FBE2112">
        <w:rPr>
          <w:rFonts w:ascii="Calibri" w:hAnsi="Calibri"/>
          <w:sz w:val="26"/>
          <w:szCs w:val="26"/>
        </w:rPr>
        <w:t>r</w:t>
      </w:r>
      <w:r w:rsidRPr="6FBE2112">
        <w:rPr>
          <w:rFonts w:ascii="Calibri" w:hAnsi="Calibri"/>
          <w:sz w:val="26"/>
          <w:szCs w:val="26"/>
        </w:rPr>
        <w:t xml:space="preserve">uitment process or the prospective job, please contact </w:t>
      </w:r>
      <w:r w:rsidR="009D737D">
        <w:rPr>
          <w:rFonts w:ascii="Calibri" w:hAnsi="Calibri"/>
          <w:sz w:val="26"/>
          <w:szCs w:val="26"/>
        </w:rPr>
        <w:t xml:space="preserve">the </w:t>
      </w:r>
      <w:hyperlink r:id="rId12" w:history="1">
        <w:r w:rsidR="009D737D" w:rsidRPr="009D737D">
          <w:rPr>
            <w:rStyle w:val="Hyperlink"/>
            <w:rFonts w:ascii="Calibri" w:hAnsi="Calibri"/>
            <w:sz w:val="26"/>
            <w:szCs w:val="26"/>
          </w:rPr>
          <w:t>HR</w:t>
        </w:r>
        <w:r w:rsidRPr="009D737D">
          <w:rPr>
            <w:rStyle w:val="Hyperlink"/>
            <w:rFonts w:ascii="Calibri" w:hAnsi="Calibri"/>
            <w:sz w:val="26"/>
            <w:szCs w:val="26"/>
          </w:rPr>
          <w:t xml:space="preserve"> team</w:t>
        </w:r>
      </w:hyperlink>
      <w:r w:rsidRPr="6FBE2112">
        <w:rPr>
          <w:rFonts w:ascii="Calibri" w:hAnsi="Calibri"/>
          <w:sz w:val="26"/>
          <w:szCs w:val="26"/>
        </w:rPr>
        <w:t xml:space="preserve"> </w:t>
      </w:r>
      <w:r w:rsidR="26889AB7" w:rsidRPr="6FBE2112">
        <w:rPr>
          <w:rFonts w:ascii="Calibri" w:hAnsi="Calibri"/>
          <w:sz w:val="26"/>
          <w:szCs w:val="26"/>
        </w:rPr>
        <w:t>as soon as possible</w:t>
      </w:r>
      <w:r w:rsidR="12DD89A9" w:rsidRPr="6FBE2112">
        <w:rPr>
          <w:rFonts w:ascii="Calibri" w:hAnsi="Calibri"/>
          <w:sz w:val="26"/>
          <w:szCs w:val="26"/>
        </w:rPr>
        <w:t xml:space="preserve">. </w:t>
      </w:r>
    </w:p>
    <w:sectPr w:rsidR="68E411C7" w:rsidSect="004B5296">
      <w:headerReference w:type="even" r:id="rId13"/>
      <w:headerReference w:type="default" r:id="rId14"/>
      <w:footerReference w:type="even" r:id="rId15"/>
      <w:footerReference w:type="default" r:id="rId16"/>
      <w:headerReference w:type="first" r:id="rId17"/>
      <w:footerReference w:type="first" r:id="rId1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64443" w14:textId="77777777" w:rsidR="0086043F" w:rsidRDefault="0086043F">
      <w:r>
        <w:separator/>
      </w:r>
    </w:p>
  </w:endnote>
  <w:endnote w:type="continuationSeparator" w:id="0">
    <w:p w14:paraId="615BC906" w14:textId="77777777" w:rsidR="0086043F" w:rsidRDefault="0086043F">
      <w:r>
        <w:continuationSeparator/>
      </w:r>
    </w:p>
  </w:endnote>
  <w:endnote w:type="continuationNotice" w:id="1">
    <w:p w14:paraId="25AE9ABB" w14:textId="77777777" w:rsidR="0086043F" w:rsidRDefault="00860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E521" w14:textId="77777777" w:rsidR="00971AD6" w:rsidRDefault="00971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429" w14:textId="77777777" w:rsidR="002147D8" w:rsidRPr="0077764B" w:rsidRDefault="002147D8" w:rsidP="004B5296">
    <w:pPr>
      <w:pStyle w:val="Footer"/>
      <w:jc w:val="center"/>
      <w:rPr>
        <w:rFonts w:ascii="Calibri" w:hAnsi="Calibri"/>
        <w:sz w:val="20"/>
        <w:szCs w:val="20"/>
        <w:lang w:val="en-IE"/>
      </w:rPr>
    </w:pPr>
    <w:r w:rsidRPr="0077764B">
      <w:rPr>
        <w:rFonts w:ascii="Calibri" w:hAnsi="Calibri"/>
        <w:sz w:val="20"/>
        <w:szCs w:val="20"/>
        <w:lang w:val="en-IE"/>
      </w:rPr>
      <w:t xml:space="preserve">Page </w:t>
    </w:r>
    <w:r w:rsidRPr="0077764B">
      <w:rPr>
        <w:rFonts w:ascii="Calibri" w:hAnsi="Calibri"/>
        <w:sz w:val="20"/>
        <w:szCs w:val="20"/>
        <w:lang w:val="en-IE"/>
      </w:rPr>
      <w:fldChar w:fldCharType="begin"/>
    </w:r>
    <w:r w:rsidRPr="0077764B">
      <w:rPr>
        <w:rFonts w:ascii="Calibri" w:hAnsi="Calibri"/>
        <w:sz w:val="20"/>
        <w:szCs w:val="20"/>
        <w:lang w:val="en-IE"/>
      </w:rPr>
      <w:instrText xml:space="preserve"> PAGE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r w:rsidRPr="0077764B">
      <w:rPr>
        <w:rFonts w:ascii="Calibri" w:hAnsi="Calibri"/>
        <w:sz w:val="20"/>
        <w:szCs w:val="20"/>
        <w:lang w:val="en-IE"/>
      </w:rPr>
      <w:t xml:space="preserve"> of </w:t>
    </w:r>
    <w:r w:rsidRPr="0077764B">
      <w:rPr>
        <w:rFonts w:ascii="Calibri" w:hAnsi="Calibri"/>
        <w:sz w:val="20"/>
        <w:szCs w:val="20"/>
        <w:lang w:val="en-IE"/>
      </w:rPr>
      <w:fldChar w:fldCharType="begin"/>
    </w:r>
    <w:r w:rsidRPr="0077764B">
      <w:rPr>
        <w:rFonts w:ascii="Calibri" w:hAnsi="Calibri"/>
        <w:sz w:val="20"/>
        <w:szCs w:val="20"/>
        <w:lang w:val="en-IE"/>
      </w:rPr>
      <w:instrText xml:space="preserve"> NUMPAGES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98A9" w14:textId="77777777" w:rsidR="00971AD6" w:rsidRDefault="00971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F4807" w14:textId="77777777" w:rsidR="0086043F" w:rsidRDefault="0086043F">
      <w:r>
        <w:separator/>
      </w:r>
    </w:p>
  </w:footnote>
  <w:footnote w:type="continuationSeparator" w:id="0">
    <w:p w14:paraId="18546046" w14:textId="77777777" w:rsidR="0086043F" w:rsidRDefault="0086043F">
      <w:r>
        <w:continuationSeparator/>
      </w:r>
    </w:p>
  </w:footnote>
  <w:footnote w:type="continuationNotice" w:id="1">
    <w:p w14:paraId="6917C33C" w14:textId="77777777" w:rsidR="0086043F" w:rsidRDefault="00860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CE8A" w14:textId="77777777" w:rsidR="00971AD6" w:rsidRDefault="00971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3"/>
    </w:tblGrid>
    <w:tr w:rsidR="002147D8" w14:paraId="08B36831" w14:textId="77777777" w:rsidTr="4333F255">
      <w:trPr>
        <w:cantSplit/>
        <w:trHeight w:val="1123"/>
      </w:trPr>
      <w:tc>
        <w:tcPr>
          <w:tcW w:w="5103" w:type="dxa"/>
          <w:tcBorders>
            <w:top w:val="nil"/>
            <w:left w:val="nil"/>
            <w:bottom w:val="nil"/>
            <w:right w:val="nil"/>
          </w:tcBorders>
          <w:vAlign w:val="center"/>
        </w:tcPr>
        <w:p w14:paraId="57E27F7E" w14:textId="77777777" w:rsidR="002147D8" w:rsidRPr="0077764B" w:rsidRDefault="002147D8" w:rsidP="00A90AC7">
          <w:pPr>
            <w:rPr>
              <w:rFonts w:ascii="Calibri" w:hAnsi="Calibri"/>
              <w:sz w:val="52"/>
              <w:szCs w:val="52"/>
            </w:rPr>
          </w:pPr>
          <w:r w:rsidRPr="0077764B">
            <w:rPr>
              <w:rFonts w:ascii="Calibri" w:hAnsi="Calibri"/>
              <w:sz w:val="52"/>
              <w:szCs w:val="52"/>
            </w:rPr>
            <w:t>Further information</w:t>
          </w:r>
        </w:p>
        <w:p w14:paraId="6002D438" w14:textId="77777777" w:rsidR="002147D8" w:rsidRPr="0077764B" w:rsidRDefault="002147D8" w:rsidP="00A90AC7">
          <w:pPr>
            <w:rPr>
              <w:rFonts w:ascii="Calibri" w:hAnsi="Calibri"/>
              <w:sz w:val="52"/>
              <w:szCs w:val="52"/>
            </w:rPr>
          </w:pPr>
          <w:r w:rsidRPr="0077764B">
            <w:rPr>
              <w:rFonts w:ascii="Calibri" w:hAnsi="Calibri"/>
              <w:sz w:val="52"/>
              <w:szCs w:val="52"/>
            </w:rPr>
            <w:t>for candidates</w:t>
          </w:r>
        </w:p>
      </w:tc>
      <w:tc>
        <w:tcPr>
          <w:tcW w:w="4253" w:type="dxa"/>
          <w:tcBorders>
            <w:top w:val="nil"/>
            <w:left w:val="nil"/>
            <w:bottom w:val="nil"/>
            <w:right w:val="nil"/>
          </w:tcBorders>
        </w:tcPr>
        <w:p w14:paraId="3CF2D8B6" w14:textId="12C64DF9" w:rsidR="002147D8" w:rsidRDefault="00EA4B28" w:rsidP="00E516C9">
          <w:r>
            <w:rPr>
              <w:noProof/>
            </w:rPr>
            <w:drawing>
              <wp:inline distT="0" distB="0" distL="0" distR="0" wp14:anchorId="1A10676C" wp14:editId="596BAC85">
                <wp:extent cx="2200275" cy="8394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275" cy="839470"/>
                        </a:xfrm>
                        <a:prstGeom prst="rect">
                          <a:avLst/>
                        </a:prstGeom>
                        <a:noFill/>
                      </pic:spPr>
                    </pic:pic>
                  </a:graphicData>
                </a:graphic>
              </wp:inline>
            </w:drawing>
          </w:r>
        </w:p>
      </w:tc>
    </w:tr>
  </w:tbl>
  <w:p w14:paraId="0FB78278" w14:textId="77777777" w:rsidR="002147D8" w:rsidRPr="0077764B" w:rsidRDefault="002147D8">
    <w:pPr>
      <w:pStyle w:val="Header"/>
      <w:rPr>
        <w:rFonts w:ascii="Calibri" w:hAnsi="Calibri"/>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D910" w14:textId="77777777" w:rsidR="00971AD6" w:rsidRDefault="00971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50E"/>
    <w:multiLevelType w:val="hybridMultilevel"/>
    <w:tmpl w:val="345CF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000F6"/>
    <w:multiLevelType w:val="hybridMultilevel"/>
    <w:tmpl w:val="1EDE8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103"/>
    <w:multiLevelType w:val="hybridMultilevel"/>
    <w:tmpl w:val="E8CEB4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5A4F97"/>
    <w:multiLevelType w:val="hybridMultilevel"/>
    <w:tmpl w:val="36ACC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1750F"/>
    <w:multiLevelType w:val="hybridMultilevel"/>
    <w:tmpl w:val="1570E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69D"/>
    <w:multiLevelType w:val="hybridMultilevel"/>
    <w:tmpl w:val="01CC6EBC"/>
    <w:lvl w:ilvl="0" w:tplc="5DEA4046">
      <w:start w:val="1"/>
      <w:numFmt w:val="decimal"/>
      <w:lvlText w:val="%1."/>
      <w:lvlJc w:val="left"/>
      <w:pPr>
        <w:tabs>
          <w:tab w:val="num" w:pos="1430"/>
        </w:tabs>
        <w:ind w:left="1430" w:hanging="720"/>
      </w:pPr>
      <w:rPr>
        <w:rFonts w:hint="default"/>
      </w:rPr>
    </w:lvl>
    <w:lvl w:ilvl="1" w:tplc="409C0FC2">
      <w:start w:val="1"/>
      <w:numFmt w:val="bullet"/>
      <w:lvlText w:val=""/>
      <w:lvlJc w:val="left"/>
      <w:pPr>
        <w:tabs>
          <w:tab w:val="num" w:pos="1440"/>
        </w:tabs>
        <w:ind w:left="1440" w:hanging="360"/>
      </w:pPr>
      <w:rPr>
        <w:rFonts w:ascii="Symbol" w:hAnsi="Symbol" w:hint="default"/>
      </w:rPr>
    </w:lvl>
    <w:lvl w:ilvl="2" w:tplc="DB1E86A0">
      <w:start w:val="1"/>
      <w:numFmt w:val="lowerRoman"/>
      <w:lvlText w:val="%3."/>
      <w:lvlJc w:val="right"/>
      <w:pPr>
        <w:tabs>
          <w:tab w:val="num" w:pos="2160"/>
        </w:tabs>
        <w:ind w:left="2160" w:hanging="180"/>
      </w:pPr>
    </w:lvl>
    <w:lvl w:ilvl="3" w:tplc="1960B72A" w:tentative="1">
      <w:start w:val="1"/>
      <w:numFmt w:val="decimal"/>
      <w:lvlText w:val="%4."/>
      <w:lvlJc w:val="left"/>
      <w:pPr>
        <w:tabs>
          <w:tab w:val="num" w:pos="2880"/>
        </w:tabs>
        <w:ind w:left="2880" w:hanging="360"/>
      </w:pPr>
    </w:lvl>
    <w:lvl w:ilvl="4" w:tplc="41107FA0" w:tentative="1">
      <w:start w:val="1"/>
      <w:numFmt w:val="lowerLetter"/>
      <w:lvlText w:val="%5."/>
      <w:lvlJc w:val="left"/>
      <w:pPr>
        <w:tabs>
          <w:tab w:val="num" w:pos="3600"/>
        </w:tabs>
        <w:ind w:left="3600" w:hanging="360"/>
      </w:pPr>
    </w:lvl>
    <w:lvl w:ilvl="5" w:tplc="BC4430B8" w:tentative="1">
      <w:start w:val="1"/>
      <w:numFmt w:val="lowerRoman"/>
      <w:lvlText w:val="%6."/>
      <w:lvlJc w:val="right"/>
      <w:pPr>
        <w:tabs>
          <w:tab w:val="num" w:pos="4320"/>
        </w:tabs>
        <w:ind w:left="4320" w:hanging="180"/>
      </w:pPr>
    </w:lvl>
    <w:lvl w:ilvl="6" w:tplc="4DEA5EC4" w:tentative="1">
      <w:start w:val="1"/>
      <w:numFmt w:val="decimal"/>
      <w:lvlText w:val="%7."/>
      <w:lvlJc w:val="left"/>
      <w:pPr>
        <w:tabs>
          <w:tab w:val="num" w:pos="5040"/>
        </w:tabs>
        <w:ind w:left="5040" w:hanging="360"/>
      </w:pPr>
    </w:lvl>
    <w:lvl w:ilvl="7" w:tplc="E9760814" w:tentative="1">
      <w:start w:val="1"/>
      <w:numFmt w:val="lowerLetter"/>
      <w:lvlText w:val="%8."/>
      <w:lvlJc w:val="left"/>
      <w:pPr>
        <w:tabs>
          <w:tab w:val="num" w:pos="5760"/>
        </w:tabs>
        <w:ind w:left="5760" w:hanging="360"/>
      </w:pPr>
    </w:lvl>
    <w:lvl w:ilvl="8" w:tplc="4B0EE9CC" w:tentative="1">
      <w:start w:val="1"/>
      <w:numFmt w:val="lowerRoman"/>
      <w:lvlText w:val="%9."/>
      <w:lvlJc w:val="right"/>
      <w:pPr>
        <w:tabs>
          <w:tab w:val="num" w:pos="6480"/>
        </w:tabs>
        <w:ind w:left="6480" w:hanging="180"/>
      </w:pPr>
    </w:lvl>
  </w:abstractNum>
  <w:abstractNum w:abstractNumId="6" w15:restartNumberingAfterBreak="0">
    <w:nsid w:val="191C07FC"/>
    <w:multiLevelType w:val="hybridMultilevel"/>
    <w:tmpl w:val="04F0B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D75BE"/>
    <w:multiLevelType w:val="hybridMultilevel"/>
    <w:tmpl w:val="941EB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43A4E"/>
    <w:multiLevelType w:val="hybridMultilevel"/>
    <w:tmpl w:val="1C2AE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20703"/>
    <w:multiLevelType w:val="hybridMultilevel"/>
    <w:tmpl w:val="37169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F2037"/>
    <w:multiLevelType w:val="hybridMultilevel"/>
    <w:tmpl w:val="34E806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D415B1"/>
    <w:multiLevelType w:val="hybridMultilevel"/>
    <w:tmpl w:val="BDA04C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07F71"/>
    <w:multiLevelType w:val="hybridMultilevel"/>
    <w:tmpl w:val="01E85912"/>
    <w:lvl w:ilvl="0" w:tplc="8C1A249A">
      <w:start w:val="1"/>
      <w:numFmt w:val="bullet"/>
      <w:lvlText w:val="o"/>
      <w:lvlJc w:val="left"/>
      <w:pPr>
        <w:tabs>
          <w:tab w:val="num" w:pos="284"/>
        </w:tabs>
        <w:ind w:left="340" w:hanging="34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970657"/>
    <w:multiLevelType w:val="hybridMultilevel"/>
    <w:tmpl w:val="BF7E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BCD67C4"/>
    <w:multiLevelType w:val="hybridMultilevel"/>
    <w:tmpl w:val="27F8A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0EF63D1"/>
    <w:multiLevelType w:val="hybridMultilevel"/>
    <w:tmpl w:val="3DAC3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900962">
    <w:abstractNumId w:val="3"/>
  </w:num>
  <w:num w:numId="2" w16cid:durableId="859124897">
    <w:abstractNumId w:val="12"/>
  </w:num>
  <w:num w:numId="3" w16cid:durableId="898370798">
    <w:abstractNumId w:val="0"/>
  </w:num>
  <w:num w:numId="4" w16cid:durableId="943464138">
    <w:abstractNumId w:val="11"/>
  </w:num>
  <w:num w:numId="5" w16cid:durableId="1059862496">
    <w:abstractNumId w:val="15"/>
  </w:num>
  <w:num w:numId="6" w16cid:durableId="1479376763">
    <w:abstractNumId w:val="9"/>
  </w:num>
  <w:num w:numId="7" w16cid:durableId="1827088477">
    <w:abstractNumId w:val="1"/>
  </w:num>
  <w:num w:numId="8" w16cid:durableId="559366541">
    <w:abstractNumId w:val="4"/>
  </w:num>
  <w:num w:numId="9" w16cid:durableId="1973437552">
    <w:abstractNumId w:val="8"/>
  </w:num>
  <w:num w:numId="10" w16cid:durableId="1844972198">
    <w:abstractNumId w:val="6"/>
  </w:num>
  <w:num w:numId="11" w16cid:durableId="1708217873">
    <w:abstractNumId w:val="5"/>
  </w:num>
  <w:num w:numId="12" w16cid:durableId="1929725751">
    <w:abstractNumId w:val="10"/>
  </w:num>
  <w:num w:numId="13" w16cid:durableId="1826504686">
    <w:abstractNumId w:val="2"/>
  </w:num>
  <w:num w:numId="14" w16cid:durableId="1636106693">
    <w:abstractNumId w:val="14"/>
  </w:num>
  <w:num w:numId="15" w16cid:durableId="1931086684">
    <w:abstractNumId w:val="7"/>
  </w:num>
  <w:num w:numId="16" w16cid:durableId="277253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FC"/>
    <w:rsid w:val="00017B41"/>
    <w:rsid w:val="00020D28"/>
    <w:rsid w:val="0003075F"/>
    <w:rsid w:val="0003701C"/>
    <w:rsid w:val="00037D0A"/>
    <w:rsid w:val="00041271"/>
    <w:rsid w:val="000577B6"/>
    <w:rsid w:val="000628A0"/>
    <w:rsid w:val="00065141"/>
    <w:rsid w:val="00067FE5"/>
    <w:rsid w:val="000748E7"/>
    <w:rsid w:val="00080CB3"/>
    <w:rsid w:val="00090744"/>
    <w:rsid w:val="000A06E7"/>
    <w:rsid w:val="000B70A8"/>
    <w:rsid w:val="000C32EE"/>
    <w:rsid w:val="000F15CD"/>
    <w:rsid w:val="0010027A"/>
    <w:rsid w:val="001023B0"/>
    <w:rsid w:val="00116163"/>
    <w:rsid w:val="00147C40"/>
    <w:rsid w:val="0015273C"/>
    <w:rsid w:val="00181CCF"/>
    <w:rsid w:val="0019364B"/>
    <w:rsid w:val="0019517D"/>
    <w:rsid w:val="001A0DBA"/>
    <w:rsid w:val="001A68CE"/>
    <w:rsid w:val="001A7DB1"/>
    <w:rsid w:val="001B2539"/>
    <w:rsid w:val="001C4E6D"/>
    <w:rsid w:val="001C6DC9"/>
    <w:rsid w:val="001C7F48"/>
    <w:rsid w:val="001D1E62"/>
    <w:rsid w:val="001E3B40"/>
    <w:rsid w:val="001F31BE"/>
    <w:rsid w:val="002100EE"/>
    <w:rsid w:val="002102A7"/>
    <w:rsid w:val="002147D8"/>
    <w:rsid w:val="00220FD5"/>
    <w:rsid w:val="00224767"/>
    <w:rsid w:val="00233321"/>
    <w:rsid w:val="00233884"/>
    <w:rsid w:val="00235C01"/>
    <w:rsid w:val="00241162"/>
    <w:rsid w:val="00246EF2"/>
    <w:rsid w:val="0025195D"/>
    <w:rsid w:val="00254B67"/>
    <w:rsid w:val="002606B0"/>
    <w:rsid w:val="0026396E"/>
    <w:rsid w:val="00272524"/>
    <w:rsid w:val="002763C5"/>
    <w:rsid w:val="00290F0A"/>
    <w:rsid w:val="00292BAF"/>
    <w:rsid w:val="002C72EF"/>
    <w:rsid w:val="002E24C3"/>
    <w:rsid w:val="002E67BF"/>
    <w:rsid w:val="003010C1"/>
    <w:rsid w:val="00307D11"/>
    <w:rsid w:val="003215EA"/>
    <w:rsid w:val="0032324B"/>
    <w:rsid w:val="0032604E"/>
    <w:rsid w:val="00326312"/>
    <w:rsid w:val="00327387"/>
    <w:rsid w:val="003325DE"/>
    <w:rsid w:val="00345269"/>
    <w:rsid w:val="00352683"/>
    <w:rsid w:val="00354BB1"/>
    <w:rsid w:val="003644C7"/>
    <w:rsid w:val="003648AA"/>
    <w:rsid w:val="003975A1"/>
    <w:rsid w:val="003A7B96"/>
    <w:rsid w:val="003B16F4"/>
    <w:rsid w:val="003B22B1"/>
    <w:rsid w:val="003C33C3"/>
    <w:rsid w:val="003C631A"/>
    <w:rsid w:val="003C7718"/>
    <w:rsid w:val="003E3085"/>
    <w:rsid w:val="003E3AE1"/>
    <w:rsid w:val="004073E3"/>
    <w:rsid w:val="00407E8F"/>
    <w:rsid w:val="0042497E"/>
    <w:rsid w:val="00426A16"/>
    <w:rsid w:val="00436C6B"/>
    <w:rsid w:val="00450BA7"/>
    <w:rsid w:val="004516F6"/>
    <w:rsid w:val="004530F4"/>
    <w:rsid w:val="0045377F"/>
    <w:rsid w:val="0046195E"/>
    <w:rsid w:val="0046523B"/>
    <w:rsid w:val="0047654C"/>
    <w:rsid w:val="00485036"/>
    <w:rsid w:val="004944D8"/>
    <w:rsid w:val="004B5296"/>
    <w:rsid w:val="004B6223"/>
    <w:rsid w:val="004D3C31"/>
    <w:rsid w:val="004E2AAC"/>
    <w:rsid w:val="004E3079"/>
    <w:rsid w:val="004E62A7"/>
    <w:rsid w:val="004F2B44"/>
    <w:rsid w:val="004F4E6E"/>
    <w:rsid w:val="00516DD7"/>
    <w:rsid w:val="00523105"/>
    <w:rsid w:val="005544FD"/>
    <w:rsid w:val="00567F96"/>
    <w:rsid w:val="005722E4"/>
    <w:rsid w:val="00575D01"/>
    <w:rsid w:val="0058011E"/>
    <w:rsid w:val="00581EB8"/>
    <w:rsid w:val="00582F0F"/>
    <w:rsid w:val="00585CBA"/>
    <w:rsid w:val="00592EE5"/>
    <w:rsid w:val="005A306C"/>
    <w:rsid w:val="005C0685"/>
    <w:rsid w:val="005C743A"/>
    <w:rsid w:val="005D4118"/>
    <w:rsid w:val="005D4180"/>
    <w:rsid w:val="005D67FD"/>
    <w:rsid w:val="005E6C2D"/>
    <w:rsid w:val="005F3ACB"/>
    <w:rsid w:val="005F44CB"/>
    <w:rsid w:val="005F582E"/>
    <w:rsid w:val="005F7E90"/>
    <w:rsid w:val="00604534"/>
    <w:rsid w:val="00605079"/>
    <w:rsid w:val="00606686"/>
    <w:rsid w:val="00612A34"/>
    <w:rsid w:val="0061521C"/>
    <w:rsid w:val="00637F9D"/>
    <w:rsid w:val="00642DFC"/>
    <w:rsid w:val="0065531E"/>
    <w:rsid w:val="006763A5"/>
    <w:rsid w:val="006A3C7B"/>
    <w:rsid w:val="006B6120"/>
    <w:rsid w:val="006B7762"/>
    <w:rsid w:val="006D3C31"/>
    <w:rsid w:val="006F6470"/>
    <w:rsid w:val="006F6F39"/>
    <w:rsid w:val="007153DE"/>
    <w:rsid w:val="00716C9D"/>
    <w:rsid w:val="00730B85"/>
    <w:rsid w:val="00731D40"/>
    <w:rsid w:val="00743D02"/>
    <w:rsid w:val="00750827"/>
    <w:rsid w:val="00752923"/>
    <w:rsid w:val="007548B5"/>
    <w:rsid w:val="0077764B"/>
    <w:rsid w:val="0079045D"/>
    <w:rsid w:val="00793895"/>
    <w:rsid w:val="007975FD"/>
    <w:rsid w:val="007A1034"/>
    <w:rsid w:val="007A4189"/>
    <w:rsid w:val="007A48C6"/>
    <w:rsid w:val="007B0977"/>
    <w:rsid w:val="007C174A"/>
    <w:rsid w:val="007C6642"/>
    <w:rsid w:val="007D5496"/>
    <w:rsid w:val="007D67F5"/>
    <w:rsid w:val="007D68E1"/>
    <w:rsid w:val="007E4598"/>
    <w:rsid w:val="007E497D"/>
    <w:rsid w:val="007F0FED"/>
    <w:rsid w:val="00812800"/>
    <w:rsid w:val="00821B4B"/>
    <w:rsid w:val="00825DA6"/>
    <w:rsid w:val="00837E9A"/>
    <w:rsid w:val="00840FA4"/>
    <w:rsid w:val="00845743"/>
    <w:rsid w:val="0086043F"/>
    <w:rsid w:val="00871A4A"/>
    <w:rsid w:val="00872B3C"/>
    <w:rsid w:val="008A7642"/>
    <w:rsid w:val="008B3574"/>
    <w:rsid w:val="008B55FA"/>
    <w:rsid w:val="008B64C6"/>
    <w:rsid w:val="008B7FE2"/>
    <w:rsid w:val="008C04D2"/>
    <w:rsid w:val="008C4E46"/>
    <w:rsid w:val="008C58FB"/>
    <w:rsid w:val="008C5916"/>
    <w:rsid w:val="008E0D0A"/>
    <w:rsid w:val="008E6B04"/>
    <w:rsid w:val="008F2F82"/>
    <w:rsid w:val="00906511"/>
    <w:rsid w:val="00907800"/>
    <w:rsid w:val="00916515"/>
    <w:rsid w:val="009217D1"/>
    <w:rsid w:val="00923AFA"/>
    <w:rsid w:val="009343BC"/>
    <w:rsid w:val="00934688"/>
    <w:rsid w:val="00946450"/>
    <w:rsid w:val="00947B1C"/>
    <w:rsid w:val="00947D77"/>
    <w:rsid w:val="009501FF"/>
    <w:rsid w:val="00950ECA"/>
    <w:rsid w:val="00951456"/>
    <w:rsid w:val="00966B05"/>
    <w:rsid w:val="009671E7"/>
    <w:rsid w:val="00971AD6"/>
    <w:rsid w:val="00974022"/>
    <w:rsid w:val="009759C6"/>
    <w:rsid w:val="00976413"/>
    <w:rsid w:val="009843D6"/>
    <w:rsid w:val="00986231"/>
    <w:rsid w:val="009964D3"/>
    <w:rsid w:val="009B4100"/>
    <w:rsid w:val="009D0CA9"/>
    <w:rsid w:val="009D626A"/>
    <w:rsid w:val="009D737D"/>
    <w:rsid w:val="009E79F7"/>
    <w:rsid w:val="009F5CA0"/>
    <w:rsid w:val="00A16DC2"/>
    <w:rsid w:val="00A3346F"/>
    <w:rsid w:val="00A44795"/>
    <w:rsid w:val="00A4732A"/>
    <w:rsid w:val="00A756BE"/>
    <w:rsid w:val="00A77528"/>
    <w:rsid w:val="00A90AC7"/>
    <w:rsid w:val="00A92090"/>
    <w:rsid w:val="00AA5B2C"/>
    <w:rsid w:val="00AA6F56"/>
    <w:rsid w:val="00AA7A2A"/>
    <w:rsid w:val="00AB6D03"/>
    <w:rsid w:val="00AB7130"/>
    <w:rsid w:val="00AC173B"/>
    <w:rsid w:val="00AC574B"/>
    <w:rsid w:val="00AF6E0D"/>
    <w:rsid w:val="00B22B48"/>
    <w:rsid w:val="00B22DA6"/>
    <w:rsid w:val="00B25CF7"/>
    <w:rsid w:val="00B3136C"/>
    <w:rsid w:val="00B35B1E"/>
    <w:rsid w:val="00B603BE"/>
    <w:rsid w:val="00B60440"/>
    <w:rsid w:val="00B62749"/>
    <w:rsid w:val="00B6399E"/>
    <w:rsid w:val="00B66B36"/>
    <w:rsid w:val="00B95CF9"/>
    <w:rsid w:val="00BC4F90"/>
    <w:rsid w:val="00BD7859"/>
    <w:rsid w:val="00BE1FD1"/>
    <w:rsid w:val="00C02D2E"/>
    <w:rsid w:val="00C201C6"/>
    <w:rsid w:val="00C3525B"/>
    <w:rsid w:val="00C42B44"/>
    <w:rsid w:val="00C52B00"/>
    <w:rsid w:val="00C64697"/>
    <w:rsid w:val="00C7729A"/>
    <w:rsid w:val="00C87052"/>
    <w:rsid w:val="00C97DEF"/>
    <w:rsid w:val="00CB04BC"/>
    <w:rsid w:val="00CB2F1E"/>
    <w:rsid w:val="00CD4454"/>
    <w:rsid w:val="00D03DF5"/>
    <w:rsid w:val="00D065C8"/>
    <w:rsid w:val="00D2252C"/>
    <w:rsid w:val="00D22A1C"/>
    <w:rsid w:val="00D33DD4"/>
    <w:rsid w:val="00D35872"/>
    <w:rsid w:val="00D62699"/>
    <w:rsid w:val="00D63FE4"/>
    <w:rsid w:val="00D6556A"/>
    <w:rsid w:val="00D65C1B"/>
    <w:rsid w:val="00D80922"/>
    <w:rsid w:val="00D84124"/>
    <w:rsid w:val="00D846AE"/>
    <w:rsid w:val="00D85665"/>
    <w:rsid w:val="00D90FD3"/>
    <w:rsid w:val="00D97BBC"/>
    <w:rsid w:val="00DA7E4A"/>
    <w:rsid w:val="00DB7744"/>
    <w:rsid w:val="00DC27FE"/>
    <w:rsid w:val="00DC447C"/>
    <w:rsid w:val="00DC4AF3"/>
    <w:rsid w:val="00DC763D"/>
    <w:rsid w:val="00DF1FA5"/>
    <w:rsid w:val="00E12F59"/>
    <w:rsid w:val="00E26FBE"/>
    <w:rsid w:val="00E4044D"/>
    <w:rsid w:val="00E516C9"/>
    <w:rsid w:val="00E55F8C"/>
    <w:rsid w:val="00E671CE"/>
    <w:rsid w:val="00E72361"/>
    <w:rsid w:val="00E875A5"/>
    <w:rsid w:val="00E878B4"/>
    <w:rsid w:val="00E906CC"/>
    <w:rsid w:val="00EA2736"/>
    <w:rsid w:val="00EA4B28"/>
    <w:rsid w:val="00EB30F9"/>
    <w:rsid w:val="00ED5FC5"/>
    <w:rsid w:val="00EE38AD"/>
    <w:rsid w:val="00EF06B7"/>
    <w:rsid w:val="00EF4D78"/>
    <w:rsid w:val="00F012AF"/>
    <w:rsid w:val="00F05162"/>
    <w:rsid w:val="00F07726"/>
    <w:rsid w:val="00F1075F"/>
    <w:rsid w:val="00F25CC8"/>
    <w:rsid w:val="00F40E3D"/>
    <w:rsid w:val="00F447FB"/>
    <w:rsid w:val="00F54918"/>
    <w:rsid w:val="00F57C0B"/>
    <w:rsid w:val="00F62DED"/>
    <w:rsid w:val="00FA4E60"/>
    <w:rsid w:val="00FB2365"/>
    <w:rsid w:val="00FB2809"/>
    <w:rsid w:val="00FB65A9"/>
    <w:rsid w:val="00FC3D3B"/>
    <w:rsid w:val="00FC620E"/>
    <w:rsid w:val="00FC79F2"/>
    <w:rsid w:val="00FE1688"/>
    <w:rsid w:val="00FE37F6"/>
    <w:rsid w:val="00FE5913"/>
    <w:rsid w:val="00FF14AC"/>
    <w:rsid w:val="01898060"/>
    <w:rsid w:val="01ABD7FA"/>
    <w:rsid w:val="02F1BAA5"/>
    <w:rsid w:val="033941E5"/>
    <w:rsid w:val="039EC75E"/>
    <w:rsid w:val="04079618"/>
    <w:rsid w:val="05E13E68"/>
    <w:rsid w:val="0665708A"/>
    <w:rsid w:val="0745951E"/>
    <w:rsid w:val="0836BCAC"/>
    <w:rsid w:val="09518E38"/>
    <w:rsid w:val="0A5DAF3F"/>
    <w:rsid w:val="0B9D598D"/>
    <w:rsid w:val="0C47D4CC"/>
    <w:rsid w:val="125B3746"/>
    <w:rsid w:val="1268C124"/>
    <w:rsid w:val="12DD89A9"/>
    <w:rsid w:val="137B09A3"/>
    <w:rsid w:val="13CFC67D"/>
    <w:rsid w:val="153354D2"/>
    <w:rsid w:val="1598E3B8"/>
    <w:rsid w:val="18257B9F"/>
    <w:rsid w:val="1A73D309"/>
    <w:rsid w:val="1B0B6FE9"/>
    <w:rsid w:val="1E67F05B"/>
    <w:rsid w:val="1EAFDE96"/>
    <w:rsid w:val="201FE2E9"/>
    <w:rsid w:val="21538657"/>
    <w:rsid w:val="23412346"/>
    <w:rsid w:val="23E6CF4C"/>
    <w:rsid w:val="25BB8646"/>
    <w:rsid w:val="26889AB7"/>
    <w:rsid w:val="26CB76B1"/>
    <w:rsid w:val="2805F8BD"/>
    <w:rsid w:val="29C9338E"/>
    <w:rsid w:val="2B23F77D"/>
    <w:rsid w:val="2CADDAF3"/>
    <w:rsid w:val="2ECF0674"/>
    <w:rsid w:val="33D1F19F"/>
    <w:rsid w:val="36963895"/>
    <w:rsid w:val="370B48D0"/>
    <w:rsid w:val="37134CBA"/>
    <w:rsid w:val="38DAB151"/>
    <w:rsid w:val="3B862AF2"/>
    <w:rsid w:val="3D5B3C0F"/>
    <w:rsid w:val="3E2DC64F"/>
    <w:rsid w:val="3EA3BF57"/>
    <w:rsid w:val="414AA9A1"/>
    <w:rsid w:val="41F1E43D"/>
    <w:rsid w:val="420D5F69"/>
    <w:rsid w:val="4333F255"/>
    <w:rsid w:val="45105CA2"/>
    <w:rsid w:val="46AC2D03"/>
    <w:rsid w:val="49F6B079"/>
    <w:rsid w:val="4CE276B0"/>
    <w:rsid w:val="4CEC9FB0"/>
    <w:rsid w:val="4E0026B3"/>
    <w:rsid w:val="50DD2F98"/>
    <w:rsid w:val="538DDE1E"/>
    <w:rsid w:val="54C52187"/>
    <w:rsid w:val="556A486B"/>
    <w:rsid w:val="55BE1D4C"/>
    <w:rsid w:val="55D9A973"/>
    <w:rsid w:val="56EE2D63"/>
    <w:rsid w:val="577579D4"/>
    <w:rsid w:val="57B613C0"/>
    <w:rsid w:val="5D9D01F1"/>
    <w:rsid w:val="5DD54C1B"/>
    <w:rsid w:val="5FC125A5"/>
    <w:rsid w:val="606091FD"/>
    <w:rsid w:val="617C45FF"/>
    <w:rsid w:val="6301AD85"/>
    <w:rsid w:val="633372EB"/>
    <w:rsid w:val="68E411C7"/>
    <w:rsid w:val="6FBE2112"/>
    <w:rsid w:val="6FC60E98"/>
    <w:rsid w:val="701E43FD"/>
    <w:rsid w:val="73CE359A"/>
    <w:rsid w:val="7458E5CF"/>
    <w:rsid w:val="76C76340"/>
    <w:rsid w:val="7BF496AC"/>
    <w:rsid w:val="7E406201"/>
    <w:rsid w:val="7F5ED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E6905"/>
  <w15:chartTrackingRefBased/>
  <w15:docId w15:val="{E3FFD806-8B1A-4B75-AFE9-2D3D7880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en-GB" w:eastAsia="en-GB"/>
    </w:rPr>
  </w:style>
  <w:style w:type="paragraph" w:styleId="Heading5">
    <w:name w:val="heading 5"/>
    <w:basedOn w:val="Normal"/>
    <w:next w:val="Normal"/>
    <w:qFormat/>
    <w:rsid w:val="00A44795"/>
    <w:pPr>
      <w:keepNext/>
      <w:outlineLvl w:val="4"/>
    </w:pPr>
    <w:rPr>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42DFC"/>
    <w:pPr>
      <w:jc w:val="both"/>
    </w:pPr>
    <w:rPr>
      <w:szCs w:val="24"/>
      <w:lang w:eastAsia="en-US"/>
    </w:rPr>
  </w:style>
  <w:style w:type="paragraph" w:styleId="BodyText">
    <w:name w:val="Body Text"/>
    <w:basedOn w:val="Normal"/>
    <w:rsid w:val="003B22B1"/>
    <w:pPr>
      <w:spacing w:after="120"/>
    </w:pPr>
  </w:style>
  <w:style w:type="character" w:styleId="Hyperlink">
    <w:name w:val="Hyperlink"/>
    <w:rsid w:val="003B22B1"/>
    <w:rPr>
      <w:color w:val="000000"/>
      <w:u w:val="single"/>
    </w:rPr>
  </w:style>
  <w:style w:type="paragraph" w:styleId="Title">
    <w:name w:val="Title"/>
    <w:basedOn w:val="Normal"/>
    <w:qFormat/>
    <w:rsid w:val="00B603BE"/>
    <w:pPr>
      <w:jc w:val="center"/>
    </w:pPr>
    <w:rPr>
      <w:rFonts w:ascii="Trebuchet MS" w:hAnsi="Trebuchet MS" w:cs="Times New Roman"/>
      <w:snapToGrid w:val="0"/>
      <w:sz w:val="44"/>
      <w:szCs w:val="20"/>
      <w:lang w:eastAsia="en-US"/>
    </w:rPr>
  </w:style>
  <w:style w:type="paragraph" w:styleId="NormalWeb">
    <w:name w:val="Normal (Web)"/>
    <w:basedOn w:val="Normal"/>
    <w:rsid w:val="00E875A5"/>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BD7859"/>
    <w:pPr>
      <w:tabs>
        <w:tab w:val="center" w:pos="4153"/>
        <w:tab w:val="right" w:pos="8306"/>
      </w:tabs>
    </w:pPr>
  </w:style>
  <w:style w:type="paragraph" w:styleId="Footer">
    <w:name w:val="footer"/>
    <w:basedOn w:val="Normal"/>
    <w:rsid w:val="00BD7859"/>
    <w:pPr>
      <w:tabs>
        <w:tab w:val="center" w:pos="4153"/>
        <w:tab w:val="right" w:pos="8306"/>
      </w:tabs>
    </w:pPr>
  </w:style>
  <w:style w:type="paragraph" w:customStyle="1" w:styleId="Default">
    <w:name w:val="Default"/>
    <w:rsid w:val="00871A4A"/>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rsid w:val="00923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A68CE"/>
    <w:rPr>
      <w:rFonts w:ascii="Tahoma" w:hAnsi="Tahoma" w:cs="Tahoma"/>
      <w:sz w:val="16"/>
      <w:szCs w:val="16"/>
    </w:rPr>
  </w:style>
  <w:style w:type="character" w:customStyle="1" w:styleId="BalloonTextChar">
    <w:name w:val="Balloon Text Char"/>
    <w:link w:val="BalloonText"/>
    <w:rsid w:val="001A68CE"/>
    <w:rPr>
      <w:rFonts w:ascii="Tahoma" w:hAnsi="Tahoma" w:cs="Tahoma"/>
      <w:sz w:val="16"/>
      <w:szCs w:val="16"/>
      <w:lang w:val="en-GB" w:eastAsia="en-GB"/>
    </w:rPr>
  </w:style>
  <w:style w:type="character" w:styleId="Strong">
    <w:name w:val="Strong"/>
    <w:uiPriority w:val="22"/>
    <w:qFormat/>
    <w:rsid w:val="00E26FBE"/>
    <w:rPr>
      <w:b/>
      <w:bCs/>
    </w:rPr>
  </w:style>
  <w:style w:type="character" w:customStyle="1" w:styleId="HeaderChar">
    <w:name w:val="Header Char"/>
    <w:link w:val="Header"/>
    <w:uiPriority w:val="99"/>
    <w:rsid w:val="001F31BE"/>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9D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647">
      <w:bodyDiv w:val="1"/>
      <w:marLeft w:val="0"/>
      <w:marRight w:val="0"/>
      <w:marTop w:val="0"/>
      <w:marBottom w:val="0"/>
      <w:divBdr>
        <w:top w:val="none" w:sz="0" w:space="0" w:color="auto"/>
        <w:left w:val="none" w:sz="0" w:space="0" w:color="auto"/>
        <w:bottom w:val="none" w:sz="0" w:space="0" w:color="auto"/>
        <w:right w:val="none" w:sz="0" w:space="0" w:color="auto"/>
      </w:divBdr>
    </w:div>
    <w:div w:id="420759678">
      <w:bodyDiv w:val="1"/>
      <w:marLeft w:val="0"/>
      <w:marRight w:val="0"/>
      <w:marTop w:val="0"/>
      <w:marBottom w:val="0"/>
      <w:divBdr>
        <w:top w:val="none" w:sz="0" w:space="0" w:color="auto"/>
        <w:left w:val="none" w:sz="0" w:space="0" w:color="auto"/>
        <w:bottom w:val="none" w:sz="0" w:space="0" w:color="auto"/>
        <w:right w:val="none" w:sz="0" w:space="0" w:color="auto"/>
      </w:divBdr>
    </w:div>
    <w:div w:id="598565887">
      <w:bodyDiv w:val="1"/>
      <w:marLeft w:val="0"/>
      <w:marRight w:val="0"/>
      <w:marTop w:val="0"/>
      <w:marBottom w:val="0"/>
      <w:divBdr>
        <w:top w:val="none" w:sz="0" w:space="0" w:color="auto"/>
        <w:left w:val="none" w:sz="0" w:space="0" w:color="auto"/>
        <w:bottom w:val="none" w:sz="0" w:space="0" w:color="auto"/>
        <w:right w:val="none" w:sz="0" w:space="0" w:color="auto"/>
      </w:divBdr>
    </w:div>
    <w:div w:id="684555951">
      <w:bodyDiv w:val="1"/>
      <w:marLeft w:val="0"/>
      <w:marRight w:val="0"/>
      <w:marTop w:val="0"/>
      <w:marBottom w:val="0"/>
      <w:divBdr>
        <w:top w:val="none" w:sz="0" w:space="0" w:color="auto"/>
        <w:left w:val="none" w:sz="0" w:space="0" w:color="auto"/>
        <w:bottom w:val="none" w:sz="0" w:space="0" w:color="auto"/>
        <w:right w:val="none" w:sz="0" w:space="0" w:color="auto"/>
      </w:divBdr>
    </w:div>
    <w:div w:id="830945379">
      <w:bodyDiv w:val="1"/>
      <w:marLeft w:val="0"/>
      <w:marRight w:val="0"/>
      <w:marTop w:val="0"/>
      <w:marBottom w:val="0"/>
      <w:divBdr>
        <w:top w:val="none" w:sz="0" w:space="0" w:color="auto"/>
        <w:left w:val="none" w:sz="0" w:space="0" w:color="auto"/>
        <w:bottom w:val="none" w:sz="0" w:space="0" w:color="auto"/>
        <w:right w:val="none" w:sz="0" w:space="0" w:color="auto"/>
      </w:divBdr>
    </w:div>
    <w:div w:id="833031162">
      <w:bodyDiv w:val="1"/>
      <w:marLeft w:val="0"/>
      <w:marRight w:val="0"/>
      <w:marTop w:val="0"/>
      <w:marBottom w:val="0"/>
      <w:divBdr>
        <w:top w:val="none" w:sz="0" w:space="0" w:color="auto"/>
        <w:left w:val="none" w:sz="0" w:space="0" w:color="auto"/>
        <w:bottom w:val="none" w:sz="0" w:space="0" w:color="auto"/>
        <w:right w:val="none" w:sz="0" w:space="0" w:color="auto"/>
      </w:divBdr>
    </w:div>
    <w:div w:id="1195265950">
      <w:bodyDiv w:val="1"/>
      <w:marLeft w:val="0"/>
      <w:marRight w:val="0"/>
      <w:marTop w:val="0"/>
      <w:marBottom w:val="0"/>
      <w:divBdr>
        <w:top w:val="none" w:sz="0" w:space="0" w:color="auto"/>
        <w:left w:val="none" w:sz="0" w:space="0" w:color="auto"/>
        <w:bottom w:val="none" w:sz="0" w:space="0" w:color="auto"/>
        <w:right w:val="none" w:sz="0" w:space="0" w:color="auto"/>
      </w:divBdr>
    </w:div>
    <w:div w:id="1235237159">
      <w:bodyDiv w:val="1"/>
      <w:marLeft w:val="0"/>
      <w:marRight w:val="0"/>
      <w:marTop w:val="0"/>
      <w:marBottom w:val="0"/>
      <w:divBdr>
        <w:top w:val="none" w:sz="0" w:space="0" w:color="auto"/>
        <w:left w:val="none" w:sz="0" w:space="0" w:color="auto"/>
        <w:bottom w:val="none" w:sz="0" w:space="0" w:color="auto"/>
        <w:right w:val="none" w:sz="0" w:space="0" w:color="auto"/>
      </w:divBdr>
      <w:divsChild>
        <w:div w:id="227153890">
          <w:marLeft w:val="75"/>
          <w:marRight w:val="0"/>
          <w:marTop w:val="15"/>
          <w:marBottom w:val="0"/>
          <w:divBdr>
            <w:top w:val="none" w:sz="0" w:space="0" w:color="auto"/>
            <w:left w:val="dotted" w:sz="6" w:space="11" w:color="auto"/>
            <w:bottom w:val="none" w:sz="0" w:space="0" w:color="auto"/>
            <w:right w:val="dotted" w:sz="6" w:space="11" w:color="auto"/>
          </w:divBdr>
          <w:divsChild>
            <w:div w:id="2073842354">
              <w:marLeft w:val="0"/>
              <w:marRight w:val="0"/>
              <w:marTop w:val="0"/>
              <w:marBottom w:val="0"/>
              <w:divBdr>
                <w:top w:val="none" w:sz="0" w:space="0" w:color="auto"/>
                <w:left w:val="none" w:sz="0" w:space="0" w:color="auto"/>
                <w:bottom w:val="none" w:sz="0" w:space="0" w:color="auto"/>
                <w:right w:val="dotted" w:sz="6" w:space="15" w:color="auto"/>
              </w:divBdr>
              <w:divsChild>
                <w:div w:id="266738576">
                  <w:marLeft w:val="0"/>
                  <w:marRight w:val="0"/>
                  <w:marTop w:val="0"/>
                  <w:marBottom w:val="0"/>
                  <w:divBdr>
                    <w:top w:val="none" w:sz="0" w:space="0" w:color="auto"/>
                    <w:left w:val="none" w:sz="0" w:space="0" w:color="auto"/>
                    <w:bottom w:val="none" w:sz="0" w:space="0" w:color="auto"/>
                    <w:right w:val="none" w:sz="0" w:space="0" w:color="auto"/>
                  </w:divBdr>
                  <w:divsChild>
                    <w:div w:id="2102289846">
                      <w:marLeft w:val="0"/>
                      <w:marRight w:val="0"/>
                      <w:marTop w:val="0"/>
                      <w:marBottom w:val="0"/>
                      <w:divBdr>
                        <w:top w:val="none" w:sz="0" w:space="0" w:color="auto"/>
                        <w:left w:val="none" w:sz="0" w:space="0" w:color="auto"/>
                        <w:bottom w:val="none" w:sz="0" w:space="0" w:color="auto"/>
                        <w:right w:val="none" w:sz="0" w:space="0" w:color="auto"/>
                      </w:divBdr>
                      <w:divsChild>
                        <w:div w:id="514878805">
                          <w:marLeft w:val="0"/>
                          <w:marRight w:val="0"/>
                          <w:marTop w:val="0"/>
                          <w:marBottom w:val="480"/>
                          <w:divBdr>
                            <w:top w:val="none" w:sz="0" w:space="0" w:color="auto"/>
                            <w:left w:val="none" w:sz="0" w:space="0" w:color="auto"/>
                            <w:bottom w:val="none" w:sz="0" w:space="0" w:color="auto"/>
                            <w:right w:val="none" w:sz="0" w:space="0" w:color="auto"/>
                          </w:divBdr>
                          <w:divsChild>
                            <w:div w:id="1596396476">
                              <w:marLeft w:val="0"/>
                              <w:marRight w:val="0"/>
                              <w:marTop w:val="0"/>
                              <w:marBottom w:val="480"/>
                              <w:divBdr>
                                <w:top w:val="none" w:sz="0" w:space="0" w:color="auto"/>
                                <w:left w:val="none" w:sz="0" w:space="0" w:color="auto"/>
                                <w:bottom w:val="none" w:sz="0" w:space="0" w:color="auto"/>
                                <w:right w:val="none" w:sz="0" w:space="0" w:color="auto"/>
                              </w:divBdr>
                              <w:divsChild>
                                <w:div w:id="2144807127">
                                  <w:marLeft w:val="0"/>
                                  <w:marRight w:val="0"/>
                                  <w:marTop w:val="0"/>
                                  <w:marBottom w:val="0"/>
                                  <w:divBdr>
                                    <w:top w:val="none" w:sz="0" w:space="0" w:color="auto"/>
                                    <w:left w:val="none" w:sz="0" w:space="0" w:color="auto"/>
                                    <w:bottom w:val="none" w:sz="0" w:space="0" w:color="auto"/>
                                    <w:right w:val="none" w:sz="0" w:space="0" w:color="auto"/>
                                  </w:divBdr>
                                  <w:divsChild>
                                    <w:div w:id="937182382">
                                      <w:marLeft w:val="0"/>
                                      <w:marRight w:val="0"/>
                                      <w:marTop w:val="0"/>
                                      <w:marBottom w:val="0"/>
                                      <w:divBdr>
                                        <w:top w:val="none" w:sz="0" w:space="0" w:color="auto"/>
                                        <w:left w:val="none" w:sz="0" w:space="0" w:color="auto"/>
                                        <w:bottom w:val="none" w:sz="0" w:space="0" w:color="auto"/>
                                        <w:right w:val="none" w:sz="0" w:space="0" w:color="auto"/>
                                      </w:divBdr>
                                    </w:div>
                                    <w:div w:id="19093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80949">
      <w:bodyDiv w:val="1"/>
      <w:marLeft w:val="0"/>
      <w:marRight w:val="0"/>
      <w:marTop w:val="0"/>
      <w:marBottom w:val="0"/>
      <w:divBdr>
        <w:top w:val="none" w:sz="0" w:space="0" w:color="auto"/>
        <w:left w:val="none" w:sz="0" w:space="0" w:color="auto"/>
        <w:bottom w:val="none" w:sz="0" w:space="0" w:color="auto"/>
        <w:right w:val="none" w:sz="0" w:space="0" w:color="auto"/>
      </w:divBdr>
    </w:div>
    <w:div w:id="1457943393">
      <w:bodyDiv w:val="1"/>
      <w:marLeft w:val="0"/>
      <w:marRight w:val="0"/>
      <w:marTop w:val="0"/>
      <w:marBottom w:val="0"/>
      <w:divBdr>
        <w:top w:val="none" w:sz="0" w:space="0" w:color="auto"/>
        <w:left w:val="none" w:sz="0" w:space="0" w:color="auto"/>
        <w:bottom w:val="none" w:sz="0" w:space="0" w:color="auto"/>
        <w:right w:val="none" w:sz="0" w:space="0" w:color="auto"/>
      </w:divBdr>
      <w:divsChild>
        <w:div w:id="600334215">
          <w:marLeft w:val="0"/>
          <w:marRight w:val="0"/>
          <w:marTop w:val="0"/>
          <w:marBottom w:val="0"/>
          <w:divBdr>
            <w:top w:val="none" w:sz="0" w:space="0" w:color="auto"/>
            <w:left w:val="none" w:sz="0" w:space="0" w:color="auto"/>
            <w:bottom w:val="none" w:sz="0" w:space="0" w:color="auto"/>
            <w:right w:val="none" w:sz="0" w:space="0" w:color="auto"/>
          </w:divBdr>
          <w:divsChild>
            <w:div w:id="394163603">
              <w:marLeft w:val="0"/>
              <w:marRight w:val="0"/>
              <w:marTop w:val="0"/>
              <w:marBottom w:val="0"/>
              <w:divBdr>
                <w:top w:val="none" w:sz="0" w:space="0" w:color="auto"/>
                <w:left w:val="none" w:sz="0" w:space="0" w:color="auto"/>
                <w:bottom w:val="none" w:sz="0" w:space="0" w:color="auto"/>
                <w:right w:val="none" w:sz="0" w:space="0" w:color="auto"/>
              </w:divBdr>
              <w:divsChild>
                <w:div w:id="190268782">
                  <w:marLeft w:val="0"/>
                  <w:marRight w:val="0"/>
                  <w:marTop w:val="0"/>
                  <w:marBottom w:val="0"/>
                  <w:divBdr>
                    <w:top w:val="none" w:sz="0" w:space="0" w:color="auto"/>
                    <w:left w:val="none" w:sz="0" w:space="0" w:color="auto"/>
                    <w:bottom w:val="none" w:sz="0" w:space="0" w:color="auto"/>
                    <w:right w:val="none" w:sz="0" w:space="0" w:color="auto"/>
                  </w:divBdr>
                  <w:divsChild>
                    <w:div w:id="316685400">
                      <w:marLeft w:val="0"/>
                      <w:marRight w:val="0"/>
                      <w:marTop w:val="0"/>
                      <w:marBottom w:val="0"/>
                      <w:divBdr>
                        <w:top w:val="none" w:sz="0" w:space="0" w:color="auto"/>
                        <w:left w:val="none" w:sz="0" w:space="0" w:color="auto"/>
                        <w:bottom w:val="none" w:sz="0" w:space="0" w:color="auto"/>
                        <w:right w:val="none" w:sz="0" w:space="0" w:color="auto"/>
                      </w:divBdr>
                      <w:divsChild>
                        <w:div w:id="247278348">
                          <w:marLeft w:val="0"/>
                          <w:marRight w:val="0"/>
                          <w:marTop w:val="0"/>
                          <w:marBottom w:val="480"/>
                          <w:divBdr>
                            <w:top w:val="none" w:sz="0" w:space="0" w:color="auto"/>
                            <w:left w:val="none" w:sz="0" w:space="0" w:color="auto"/>
                            <w:bottom w:val="none" w:sz="0" w:space="0" w:color="auto"/>
                            <w:right w:val="none" w:sz="0" w:space="0" w:color="auto"/>
                          </w:divBdr>
                          <w:divsChild>
                            <w:div w:id="1320620694">
                              <w:marLeft w:val="0"/>
                              <w:marRight w:val="0"/>
                              <w:marTop w:val="0"/>
                              <w:marBottom w:val="480"/>
                              <w:divBdr>
                                <w:top w:val="none" w:sz="0" w:space="0" w:color="auto"/>
                                <w:left w:val="none" w:sz="0" w:space="0" w:color="auto"/>
                                <w:bottom w:val="none" w:sz="0" w:space="0" w:color="auto"/>
                                <w:right w:val="none" w:sz="0" w:space="0" w:color="auto"/>
                              </w:divBdr>
                              <w:divsChild>
                                <w:div w:id="535507376">
                                  <w:marLeft w:val="0"/>
                                  <w:marRight w:val="0"/>
                                  <w:marTop w:val="0"/>
                                  <w:marBottom w:val="0"/>
                                  <w:divBdr>
                                    <w:top w:val="none" w:sz="0" w:space="0" w:color="auto"/>
                                    <w:left w:val="none" w:sz="0" w:space="0" w:color="auto"/>
                                    <w:bottom w:val="none" w:sz="0" w:space="0" w:color="auto"/>
                                    <w:right w:val="none" w:sz="0" w:space="0" w:color="auto"/>
                                  </w:divBdr>
                                  <w:divsChild>
                                    <w:div w:id="670257420">
                                      <w:marLeft w:val="0"/>
                                      <w:marRight w:val="0"/>
                                      <w:marTop w:val="0"/>
                                      <w:marBottom w:val="0"/>
                                      <w:divBdr>
                                        <w:top w:val="none" w:sz="0" w:space="0" w:color="auto"/>
                                        <w:left w:val="none" w:sz="0" w:space="0" w:color="auto"/>
                                        <w:bottom w:val="none" w:sz="0" w:space="0" w:color="auto"/>
                                        <w:right w:val="none" w:sz="0" w:space="0" w:color="auto"/>
                                      </w:divBdr>
                                    </w:div>
                                    <w:div w:id="1040665843">
                                      <w:marLeft w:val="0"/>
                                      <w:marRight w:val="0"/>
                                      <w:marTop w:val="0"/>
                                      <w:marBottom w:val="0"/>
                                      <w:divBdr>
                                        <w:top w:val="none" w:sz="0" w:space="0" w:color="auto"/>
                                        <w:left w:val="none" w:sz="0" w:space="0" w:color="auto"/>
                                        <w:bottom w:val="none" w:sz="0" w:space="0" w:color="auto"/>
                                        <w:right w:val="none" w:sz="0" w:space="0" w:color="auto"/>
                                      </w:divBdr>
                                    </w:div>
                                    <w:div w:id="1212114856">
                                      <w:marLeft w:val="0"/>
                                      <w:marRight w:val="0"/>
                                      <w:marTop w:val="0"/>
                                      <w:marBottom w:val="0"/>
                                      <w:divBdr>
                                        <w:top w:val="none" w:sz="0" w:space="0" w:color="auto"/>
                                        <w:left w:val="none" w:sz="0" w:space="0" w:color="auto"/>
                                        <w:bottom w:val="none" w:sz="0" w:space="0" w:color="auto"/>
                                        <w:right w:val="none" w:sz="0" w:space="0" w:color="auto"/>
                                      </w:divBdr>
                                    </w:div>
                                    <w:div w:id="1664164500">
                                      <w:marLeft w:val="0"/>
                                      <w:marRight w:val="0"/>
                                      <w:marTop w:val="0"/>
                                      <w:marBottom w:val="0"/>
                                      <w:divBdr>
                                        <w:top w:val="none" w:sz="0" w:space="0" w:color="auto"/>
                                        <w:left w:val="none" w:sz="0" w:space="0" w:color="auto"/>
                                        <w:bottom w:val="none" w:sz="0" w:space="0" w:color="auto"/>
                                        <w:right w:val="none" w:sz="0" w:space="0" w:color="auto"/>
                                      </w:divBdr>
                                    </w:div>
                                    <w:div w:id="16995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2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rsonnel@uhi.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s.co.uk/Pages/default.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04A4DE8B156F418370F29EBA976648" ma:contentTypeVersion="12" ma:contentTypeDescription="Create a new document." ma:contentTypeScope="" ma:versionID="58204e6af4fb8976f7be95bc3dc75910">
  <xsd:schema xmlns:xsd="http://www.w3.org/2001/XMLSchema" xmlns:xs="http://www.w3.org/2001/XMLSchema" xmlns:p="http://schemas.microsoft.com/office/2006/metadata/properties" xmlns:ns2="63d6f654-7170-41da-91ff-809242f1529a" xmlns:ns3="21da708b-5d4f-4ba5-8990-bfa4155a1e51" targetNamespace="http://schemas.microsoft.com/office/2006/metadata/properties" ma:root="true" ma:fieldsID="034b82edc4ce447af88b7bb5114ffd50" ns2:_="" ns3:_="">
    <xsd:import namespace="63d6f654-7170-41da-91ff-809242f1529a"/>
    <xsd:import namespace="21da708b-5d4f-4ba5-8990-bfa4155a1e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6f654-7170-41da-91ff-809242f15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a708b-5d4f-4ba5-8990-bfa4155a1e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7c0e69-e9dd-4c98-a185-ef11d1b04bf7}" ma:internalName="TaxCatchAll" ma:showField="CatchAllData" ma:web="21da708b-5d4f-4ba5-8990-bfa4155a1e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6f654-7170-41da-91ff-809242f1529a">
      <Terms xmlns="http://schemas.microsoft.com/office/infopath/2007/PartnerControls"/>
    </lcf76f155ced4ddcb4097134ff3c332f>
    <TaxCatchAll xmlns="21da708b-5d4f-4ba5-8990-bfa4155a1e51" xsi:nil="true"/>
  </documentManagement>
</p:properties>
</file>

<file path=customXml/itemProps1.xml><?xml version="1.0" encoding="utf-8"?>
<ds:datastoreItem xmlns:ds="http://schemas.openxmlformats.org/officeDocument/2006/customXml" ds:itemID="{BF7B7776-FA55-441A-87CE-254312F036D6}">
  <ds:schemaRefs>
    <ds:schemaRef ds:uri="http://schemas.microsoft.com/sharepoint/v3/contenttype/forms"/>
  </ds:schemaRefs>
</ds:datastoreItem>
</file>

<file path=customXml/itemProps2.xml><?xml version="1.0" encoding="utf-8"?>
<ds:datastoreItem xmlns:ds="http://schemas.openxmlformats.org/officeDocument/2006/customXml" ds:itemID="{5744AEF0-953D-47A6-AD04-E1AC1A83EA47}">
  <ds:schemaRefs>
    <ds:schemaRef ds:uri="http://schemas.microsoft.com/office/2006/metadata/longProperties"/>
  </ds:schemaRefs>
</ds:datastoreItem>
</file>

<file path=customXml/itemProps3.xml><?xml version="1.0" encoding="utf-8"?>
<ds:datastoreItem xmlns:ds="http://schemas.openxmlformats.org/officeDocument/2006/customXml" ds:itemID="{BA20D434-D82D-4F1B-BA7A-59CF9BCC5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6f654-7170-41da-91ff-809242f1529a"/>
    <ds:schemaRef ds:uri="21da708b-5d4f-4ba5-8990-bfa4155a1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D5D76B-4BFF-48EB-9291-19C4453A606A}">
  <ds:schemaRefs>
    <ds:schemaRef ds:uri="http://schemas.microsoft.com/office/2006/metadata/properties"/>
    <ds:schemaRef ds:uri="http://schemas.microsoft.com/office/infopath/2007/PartnerControls"/>
    <ds:schemaRef ds:uri="63d6f654-7170-41da-91ff-809242f1529a"/>
    <ds:schemaRef ds:uri="21da708b-5d4f-4ba5-8990-bfa4155a1e5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614</Words>
  <Characters>3504</Characters>
  <Application>Microsoft Office Word</Application>
  <DocSecurity>0</DocSecurity>
  <Lines>29</Lines>
  <Paragraphs>8</Paragraphs>
  <ScaleCrop>false</ScaleCrop>
  <Company>UHI Millennium Institute</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EO01CS</dc:creator>
  <cp:keywords/>
  <cp:lastModifiedBy>Martin Young</cp:lastModifiedBy>
  <cp:revision>4</cp:revision>
  <cp:lastPrinted>2012-12-08T02:16:00Z</cp:lastPrinted>
  <dcterms:created xsi:type="dcterms:W3CDTF">2026-09-17T07:37:00Z</dcterms:created>
  <dcterms:modified xsi:type="dcterms:W3CDTF">2026-09-17T07:48:00Z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HI classification">
    <vt:lpwstr>55;#Procedures|1e9b8590-74f0-45a2-a912-3ff707a1c349</vt:lpwstr>
  </property>
  <property fmtid="{D5CDD505-2E9C-101B-9397-08002B2CF9AE}" pid="3" name="j928f9099e4145f8a1f3a9d8f7b9fe40">
    <vt:lpwstr>Procedures|1e9b8590-74f0-45a2-a912-3ff707a1c349</vt:lpwstr>
  </property>
  <property fmtid="{D5CDD505-2E9C-101B-9397-08002B2CF9AE}" pid="4" name="n0164ad3d5b84a57907af32d91eb6282">
    <vt:lpwstr/>
  </property>
  <property fmtid="{D5CDD505-2E9C-101B-9397-08002B2CF9AE}" pid="5" name="TaxCatchAll">
    <vt:lpwstr>55;#Procedures|1e9b8590-74f0-45a2-a912-3ff707a1c349</vt:lpwstr>
  </property>
  <property fmtid="{D5CDD505-2E9C-101B-9397-08002B2CF9AE}" pid="6" name="Document_x0020_category">
    <vt:lpwstr/>
  </property>
  <property fmtid="{D5CDD505-2E9C-101B-9397-08002B2CF9AE}" pid="7" name="Document category">
    <vt:lpwstr/>
  </property>
  <property fmtid="{D5CDD505-2E9C-101B-9397-08002B2CF9AE}" pid="8" name="ContentTypeId">
    <vt:lpwstr>0x010100D704A4DE8B156F418370F29EBA976648</vt:lpwstr>
  </property>
  <property fmtid="{D5CDD505-2E9C-101B-9397-08002B2CF9AE}" pid="9" name="MediaServiceImageTags">
    <vt:lpwstr/>
  </property>
  <property fmtid="{D5CDD505-2E9C-101B-9397-08002B2CF9AE}" pid="10" name="Order">
    <vt:r8>376400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