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3BD4C" w14:textId="2040F2E2" w:rsidR="00FF2569" w:rsidRDefault="5AE87F85" w:rsidP="5AE87F85">
      <w:pPr>
        <w:pStyle w:val="Heading1"/>
        <w:ind w:left="0"/>
      </w:pPr>
      <w:r w:rsidRPr="5AE87F85">
        <w:t>University of the Highlands and Islands</w:t>
      </w:r>
    </w:p>
    <w:p w14:paraId="7A5BFEB0" w14:textId="27F3DD27" w:rsidR="00FF2569" w:rsidRDefault="5AE87F85" w:rsidP="5AE87F85">
      <w:pPr>
        <w:pStyle w:val="Heading1"/>
        <w:ind w:left="0"/>
      </w:pPr>
      <w:r w:rsidRPr="5AE87F85">
        <w:t>Nominations Committee – Terms of Reference Constitution</w:t>
      </w:r>
    </w:p>
    <w:p w14:paraId="1F864513" w14:textId="5A85DD5F" w:rsidR="00FF2569" w:rsidRDefault="5AE87F85" w:rsidP="5AE87F85">
      <w:r w:rsidRPr="5AE87F85">
        <w:t>The University of the Highlands and Islands Court has established a committee of the governing body known as the Nominations Committee.</w:t>
      </w:r>
    </w:p>
    <w:p w14:paraId="0736155C" w14:textId="782BCD70" w:rsidR="00FF2569" w:rsidRDefault="5AE87F85" w:rsidP="5AE87F85">
      <w:r w:rsidRPr="5AE87F85">
        <w:t xml:space="preserve"> </w:t>
      </w:r>
    </w:p>
    <w:p w14:paraId="5FED8507" w14:textId="4ECB3C75" w:rsidR="00FF2569" w:rsidRDefault="5AE87F85" w:rsidP="5AE87F85">
      <w:pPr>
        <w:rPr>
          <w:b/>
          <w:bCs/>
        </w:rPr>
      </w:pPr>
      <w:r w:rsidRPr="5AE87F85">
        <w:rPr>
          <w:b/>
          <w:bCs/>
        </w:rPr>
        <w:t>Terms of Office</w:t>
      </w:r>
    </w:p>
    <w:p w14:paraId="08B23A19" w14:textId="5A1E4ACD" w:rsidR="00FF2569" w:rsidRDefault="5AE87F85" w:rsidP="5AE87F85">
      <w:r w:rsidRPr="5AE87F85">
        <w:t>Members who are members of the Court shall have periods of office co-</w:t>
      </w:r>
      <w:proofErr w:type="spellStart"/>
      <w:r w:rsidRPr="5AE87F85">
        <w:t>terminous</w:t>
      </w:r>
      <w:proofErr w:type="spellEnd"/>
      <w:r w:rsidRPr="5AE87F85">
        <w:t xml:space="preserve"> with their appointment to the Court. Members who are ex officio shall have periods of office co-</w:t>
      </w:r>
      <w:proofErr w:type="spellStart"/>
      <w:r w:rsidRPr="5AE87F85">
        <w:t>terminous</w:t>
      </w:r>
      <w:proofErr w:type="spellEnd"/>
      <w:r w:rsidRPr="5AE87F85">
        <w:t xml:space="preserve"> with their appointment as chair of a relevant college board or their employment at the University of the Highlands and Islands; independent members shall be appointed for a period of three years and shall be eligible for re-appointment for one further period of three years and may, in exceptional circumstances be reappointed for one further period of three years, but thereafter shall not be eligible for reappointment.</w:t>
      </w:r>
    </w:p>
    <w:p w14:paraId="5462627C" w14:textId="349A7932" w:rsidR="00FF2569" w:rsidRDefault="5AE87F85" w:rsidP="5AE87F85">
      <w:r w:rsidRPr="5AE87F85">
        <w:t xml:space="preserve"> </w:t>
      </w:r>
    </w:p>
    <w:p w14:paraId="4875E61D" w14:textId="1D9831B2" w:rsidR="00FF2569" w:rsidRDefault="5AE87F85" w:rsidP="5AE87F85">
      <w:r w:rsidRPr="5AE87F85">
        <w:t xml:space="preserve">At least one member should have experience and knowledge of Human Resources or </w:t>
      </w:r>
      <w:proofErr w:type="spellStart"/>
      <w:r w:rsidRPr="5AE87F85">
        <w:t>Organisational</w:t>
      </w:r>
      <w:proofErr w:type="spellEnd"/>
      <w:r w:rsidRPr="5AE87F85">
        <w:t xml:space="preserve"> Development.</w:t>
      </w:r>
    </w:p>
    <w:p w14:paraId="3D869934" w14:textId="77777777" w:rsidR="00FE5A78" w:rsidRDefault="5AE87F85" w:rsidP="00FE5A78">
      <w:r w:rsidRPr="5AE87F85">
        <w:t xml:space="preserve"> </w:t>
      </w:r>
    </w:p>
    <w:p w14:paraId="48848D4A" w14:textId="0115D485" w:rsidR="00FF2569" w:rsidRPr="00FE5A78" w:rsidRDefault="5AE87F85" w:rsidP="00FE5A78">
      <w:pPr>
        <w:rPr>
          <w:b/>
          <w:bCs/>
        </w:rPr>
      </w:pPr>
      <w:r w:rsidRPr="00FE5A78">
        <w:rPr>
          <w:b/>
          <w:bCs/>
        </w:rPr>
        <w:t>Authority</w:t>
      </w:r>
    </w:p>
    <w:p w14:paraId="4196009D" w14:textId="06209582" w:rsidR="00FF2569" w:rsidRDefault="5AE87F85" w:rsidP="0642D7AC">
      <w:r w:rsidRPr="0642D7AC">
        <w:t xml:space="preserve">The Committee is </w:t>
      </w:r>
      <w:proofErr w:type="spellStart"/>
      <w:r w:rsidRPr="0642D7AC">
        <w:t>authorised</w:t>
      </w:r>
      <w:proofErr w:type="spellEnd"/>
      <w:r w:rsidRPr="0642D7AC">
        <w:t xml:space="preserve"> to seek advice from the Court and the broader community of the University, to make such enquiries about suggestions received within its Terms of Reference, and to make recommendations to the Court.</w:t>
      </w:r>
    </w:p>
    <w:p w14:paraId="2E328781" w14:textId="41283C69" w:rsidR="00FF2569" w:rsidRDefault="5AE87F85" w:rsidP="5AE87F85">
      <w:r w:rsidRPr="5AE87F85">
        <w:t xml:space="preserve"> </w:t>
      </w:r>
    </w:p>
    <w:p w14:paraId="335786EA" w14:textId="79CEBCAD" w:rsidR="00FF2569" w:rsidRDefault="5AE87F85" w:rsidP="00FE5A78">
      <w:pPr>
        <w:pStyle w:val="Heading1"/>
        <w:ind w:left="0"/>
      </w:pPr>
      <w:r w:rsidRPr="5AE87F85">
        <w:t>Proceedings</w:t>
      </w:r>
    </w:p>
    <w:p w14:paraId="5F91ED12" w14:textId="5973B16A" w:rsidR="00FF2569" w:rsidRDefault="5AE87F85" w:rsidP="5AE87F85">
      <w:pPr>
        <w:rPr>
          <w:b/>
          <w:bCs/>
        </w:rPr>
      </w:pPr>
      <w:r w:rsidRPr="5AE87F85">
        <w:rPr>
          <w:b/>
          <w:bCs/>
        </w:rPr>
        <w:t xml:space="preserve"> </w:t>
      </w:r>
    </w:p>
    <w:p w14:paraId="77E667BB" w14:textId="4A4B44D6" w:rsidR="00FF2569" w:rsidRDefault="5AE87F85" w:rsidP="5AE87F85">
      <w:r w:rsidRPr="5AE87F85">
        <w:t>Meetings shall normally be held twice per year.</w:t>
      </w:r>
    </w:p>
    <w:p w14:paraId="5C673BFA" w14:textId="1B4DE475" w:rsidR="00FF2569" w:rsidRDefault="5AE87F85" w:rsidP="5AE87F85">
      <w:r w:rsidRPr="5AE87F85">
        <w:t xml:space="preserve"> </w:t>
      </w:r>
    </w:p>
    <w:p w14:paraId="4DDABB30" w14:textId="4523F192" w:rsidR="00FF2569" w:rsidRDefault="5AE87F85" w:rsidP="00FE5A78">
      <w:pPr>
        <w:pStyle w:val="Heading1"/>
        <w:ind w:left="0"/>
      </w:pPr>
      <w:r w:rsidRPr="5AE87F85">
        <w:t>Terms of Reference</w:t>
      </w:r>
    </w:p>
    <w:p w14:paraId="30C1347E" w14:textId="234E58E1" w:rsidR="00FF2569" w:rsidRDefault="5AE87F85" w:rsidP="5AE87F85">
      <w:pPr>
        <w:jc w:val="both"/>
      </w:pPr>
      <w:r w:rsidRPr="5AE87F85">
        <w:t>The Nominations Committee is responsible for reviewing the balance of skills and experience</w:t>
      </w:r>
      <w:r w:rsidR="00152741">
        <w:t xml:space="preserve"> and diversity</w:t>
      </w:r>
      <w:r w:rsidRPr="5AE87F85">
        <w:t xml:space="preserve"> of independent members on Court and committees of Court and for making recommendations to Court in relation to the appointment of independent members.</w:t>
      </w:r>
    </w:p>
    <w:p w14:paraId="20398FF4" w14:textId="0B2506FD" w:rsidR="00FF2569" w:rsidRDefault="5AE87F85" w:rsidP="5AE87F85">
      <w:pPr>
        <w:pStyle w:val="ListParagraph"/>
        <w:numPr>
          <w:ilvl w:val="0"/>
          <w:numId w:val="1"/>
        </w:numPr>
        <w:rPr>
          <w:rFonts w:asciiTheme="minorHAnsi" w:eastAsiaTheme="minorEastAsia" w:hAnsiTheme="minorHAnsi" w:cstheme="minorBidi"/>
        </w:rPr>
      </w:pPr>
      <w:r w:rsidRPr="5AE87F85">
        <w:t>To review the experience</w:t>
      </w:r>
      <w:r w:rsidR="00152741">
        <w:t xml:space="preserve">, </w:t>
      </w:r>
      <w:r w:rsidRPr="5AE87F85">
        <w:t>expertise</w:t>
      </w:r>
      <w:r w:rsidR="00152741">
        <w:t xml:space="preserve"> and diversity</w:t>
      </w:r>
      <w:r w:rsidRPr="5AE87F85">
        <w:t xml:space="preserve"> within the Court and to seek out and recommend new independent members.</w:t>
      </w:r>
    </w:p>
    <w:p w14:paraId="0C82BB2A" w14:textId="0CBF602A" w:rsidR="00FF2569" w:rsidRDefault="5AE87F85" w:rsidP="5AE87F85">
      <w:pPr>
        <w:pStyle w:val="ListParagraph"/>
        <w:numPr>
          <w:ilvl w:val="0"/>
          <w:numId w:val="1"/>
        </w:numPr>
        <w:rPr>
          <w:rFonts w:asciiTheme="minorHAnsi" w:eastAsiaTheme="minorEastAsia" w:hAnsiTheme="minorHAnsi" w:cstheme="minorBidi"/>
        </w:rPr>
      </w:pPr>
      <w:r w:rsidRPr="0642D7AC">
        <w:t xml:space="preserve">To regularly review the composition of Court </w:t>
      </w:r>
      <w:proofErr w:type="gramStart"/>
      <w:r w:rsidRPr="0642D7AC">
        <w:t>including:</w:t>
      </w:r>
      <w:proofErr w:type="gramEnd"/>
      <w:r w:rsidRPr="0642D7AC">
        <w:t xml:space="preserve"> equality, diversity, succession planning, induction processes and any development requirements.</w:t>
      </w:r>
    </w:p>
    <w:p w14:paraId="20C312EF" w14:textId="3E3E29CE" w:rsidR="00FF2569" w:rsidRDefault="5AE87F85" w:rsidP="0642D7AC">
      <w:pPr>
        <w:pStyle w:val="ListParagraph"/>
        <w:numPr>
          <w:ilvl w:val="0"/>
          <w:numId w:val="1"/>
        </w:numPr>
      </w:pPr>
      <w:r w:rsidRPr="0642D7AC">
        <w:t>To review the skills, experience, and preference areas of members to facilitate the appointment of independent members to Court and its Committees</w:t>
      </w:r>
    </w:p>
    <w:p w14:paraId="17A8ECEF" w14:textId="6AC9508F" w:rsidR="00FF2569" w:rsidRDefault="5AE87F85" w:rsidP="5AE87F85">
      <w:pPr>
        <w:pStyle w:val="ListParagraph"/>
        <w:numPr>
          <w:ilvl w:val="0"/>
          <w:numId w:val="1"/>
        </w:numPr>
        <w:rPr>
          <w:rFonts w:asciiTheme="minorHAnsi" w:eastAsiaTheme="minorEastAsia" w:hAnsiTheme="minorHAnsi" w:cstheme="minorBidi"/>
        </w:rPr>
      </w:pPr>
      <w:r w:rsidRPr="5AE87F85">
        <w:t xml:space="preserve">To ensure that appropriate </w:t>
      </w:r>
      <w:r w:rsidR="00152741">
        <w:t>periodic</w:t>
      </w:r>
      <w:r w:rsidRPr="5AE87F85">
        <w:t xml:space="preserve"> reviews of Court and Committees of Court are completed in accordance with obligations set out within the Scottish Code of Good HE Governance.</w:t>
      </w:r>
    </w:p>
    <w:p w14:paraId="60A468BC" w14:textId="5FCB00E5" w:rsidR="00FF2569" w:rsidRDefault="5AE87F85" w:rsidP="5AE87F85">
      <w:pPr>
        <w:pStyle w:val="ListParagraph"/>
        <w:numPr>
          <w:ilvl w:val="0"/>
          <w:numId w:val="1"/>
        </w:numPr>
        <w:rPr>
          <w:rFonts w:asciiTheme="minorHAnsi" w:eastAsiaTheme="minorEastAsia" w:hAnsiTheme="minorHAnsi" w:cstheme="minorBidi"/>
        </w:rPr>
      </w:pPr>
      <w:r w:rsidRPr="5AE87F85">
        <w:t>To provide for the consideration of the Court, a list of names for membership of Court Committees.</w:t>
      </w:r>
    </w:p>
    <w:p w14:paraId="0F3E01F0" w14:textId="22865594" w:rsidR="169A0524" w:rsidRDefault="169A0524" w:rsidP="169A0524"/>
    <w:p w14:paraId="221043CA" w14:textId="6388D771" w:rsidR="007038B8" w:rsidRDefault="5AE87F85" w:rsidP="169A0524">
      <w:r w:rsidRPr="169A0524">
        <w:t xml:space="preserve"> </w:t>
      </w:r>
    </w:p>
    <w:p w14:paraId="00F1229C" w14:textId="2FBACD4A" w:rsidR="169A0524" w:rsidRDefault="169A0524" w:rsidP="169A0524"/>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5"/>
        <w:gridCol w:w="4263"/>
      </w:tblGrid>
      <w:tr w:rsidR="002F69C2" w:rsidRPr="005D772F" w14:paraId="53CDDE66" w14:textId="77777777" w:rsidTr="60B13567">
        <w:trPr>
          <w:trHeight w:val="457"/>
        </w:trPr>
        <w:tc>
          <w:tcPr>
            <w:tcW w:w="4265" w:type="dxa"/>
          </w:tcPr>
          <w:p w14:paraId="38A7F6DD" w14:textId="016CDF07" w:rsidR="002F69C2" w:rsidRPr="005D772F" w:rsidRDefault="005757C4" w:rsidP="5AE87F85">
            <w:pPr>
              <w:pStyle w:val="TableParagraph"/>
              <w:ind w:left="5" w:right="76"/>
              <w:rPr>
                <w:rFonts w:asciiTheme="minorHAnsi" w:hAnsiTheme="minorHAnsi" w:cstheme="minorBidi"/>
              </w:rPr>
            </w:pPr>
            <w:r w:rsidRPr="5AE87F85">
              <w:rPr>
                <w:rFonts w:asciiTheme="minorHAnsi" w:hAnsiTheme="minorHAnsi" w:cstheme="minorBidi"/>
              </w:rPr>
              <w:t xml:space="preserve">Last </w:t>
            </w:r>
            <w:r w:rsidR="00465F11" w:rsidRPr="5AE87F85">
              <w:rPr>
                <w:rFonts w:asciiTheme="minorHAnsi" w:hAnsiTheme="minorHAnsi" w:cstheme="minorBidi"/>
              </w:rPr>
              <w:t>Reviewed and agreed by the Committee</w:t>
            </w:r>
            <w:r w:rsidRPr="5AE87F85">
              <w:rPr>
                <w:rFonts w:asciiTheme="minorHAnsi" w:hAnsiTheme="minorHAnsi" w:cstheme="minorBidi"/>
              </w:rPr>
              <w:t>:</w:t>
            </w:r>
          </w:p>
        </w:tc>
        <w:tc>
          <w:tcPr>
            <w:tcW w:w="4263" w:type="dxa"/>
          </w:tcPr>
          <w:p w14:paraId="1EB65454" w14:textId="7B6A41EA" w:rsidR="002F69C2" w:rsidRPr="005D772F" w:rsidRDefault="00152741" w:rsidP="5AE87F85">
            <w:pPr>
              <w:pStyle w:val="TableParagraph"/>
              <w:ind w:left="0"/>
              <w:rPr>
                <w:rFonts w:asciiTheme="minorHAnsi" w:hAnsiTheme="minorHAnsi" w:cstheme="minorBidi"/>
              </w:rPr>
            </w:pPr>
            <w:r>
              <w:rPr>
                <w:rFonts w:asciiTheme="minorHAnsi" w:hAnsiTheme="minorHAnsi" w:cstheme="minorBidi"/>
              </w:rPr>
              <w:t>23 September 2024</w:t>
            </w:r>
          </w:p>
        </w:tc>
      </w:tr>
      <w:tr w:rsidR="002F69C2" w:rsidRPr="005D772F" w14:paraId="44C34DF8" w14:textId="77777777" w:rsidTr="60B13567">
        <w:trPr>
          <w:trHeight w:val="421"/>
        </w:trPr>
        <w:tc>
          <w:tcPr>
            <w:tcW w:w="4265" w:type="dxa"/>
          </w:tcPr>
          <w:p w14:paraId="1BD9DEA0" w14:textId="48B4CAE3" w:rsidR="002F69C2" w:rsidRPr="005D772F" w:rsidRDefault="00465F11" w:rsidP="5AE87F85">
            <w:pPr>
              <w:pStyle w:val="TableParagraph"/>
              <w:ind w:left="5"/>
              <w:rPr>
                <w:rFonts w:asciiTheme="minorHAnsi" w:hAnsiTheme="minorHAnsi" w:cstheme="minorBidi"/>
              </w:rPr>
            </w:pPr>
            <w:r w:rsidRPr="5AE87F85">
              <w:rPr>
                <w:rFonts w:asciiTheme="minorHAnsi" w:hAnsiTheme="minorHAnsi" w:cstheme="minorBidi"/>
              </w:rPr>
              <w:t>Approved by Court</w:t>
            </w:r>
            <w:r w:rsidR="005757C4" w:rsidRPr="5AE87F85">
              <w:rPr>
                <w:rFonts w:asciiTheme="minorHAnsi" w:hAnsiTheme="minorHAnsi" w:cstheme="minorBidi"/>
              </w:rPr>
              <w:t>:</w:t>
            </w:r>
          </w:p>
        </w:tc>
        <w:tc>
          <w:tcPr>
            <w:tcW w:w="4263" w:type="dxa"/>
          </w:tcPr>
          <w:p w14:paraId="103E655D" w14:textId="6C30D3B4" w:rsidR="002F69C2" w:rsidRPr="005D772F" w:rsidRDefault="5AE87F85" w:rsidP="2CDCDFC4">
            <w:pPr>
              <w:pStyle w:val="TableParagraph"/>
              <w:ind w:left="0"/>
              <w:rPr>
                <w:rFonts w:asciiTheme="minorHAnsi" w:hAnsiTheme="minorHAnsi" w:cstheme="minorBidi"/>
              </w:rPr>
            </w:pPr>
            <w:r w:rsidRPr="2CDCDFC4">
              <w:rPr>
                <w:rFonts w:asciiTheme="minorHAnsi" w:hAnsiTheme="minorHAnsi" w:cstheme="minorBidi"/>
              </w:rPr>
              <w:t>22 September 202</w:t>
            </w:r>
            <w:r w:rsidR="6452BA0B" w:rsidRPr="2CDCDFC4">
              <w:rPr>
                <w:rFonts w:asciiTheme="minorHAnsi" w:hAnsiTheme="minorHAnsi" w:cstheme="minorBidi"/>
              </w:rPr>
              <w:t>1</w:t>
            </w:r>
          </w:p>
        </w:tc>
      </w:tr>
      <w:tr w:rsidR="00DD066D" w:rsidRPr="005D772F" w14:paraId="5C933C82" w14:textId="77777777" w:rsidTr="60B13567">
        <w:trPr>
          <w:trHeight w:val="421"/>
        </w:trPr>
        <w:tc>
          <w:tcPr>
            <w:tcW w:w="4265" w:type="dxa"/>
          </w:tcPr>
          <w:p w14:paraId="6EE105E3" w14:textId="77777777" w:rsidR="00DD066D" w:rsidRPr="005D772F" w:rsidRDefault="00DD066D" w:rsidP="5AE87F85">
            <w:pPr>
              <w:pStyle w:val="TableParagraph"/>
              <w:ind w:left="5"/>
              <w:rPr>
                <w:rFonts w:asciiTheme="minorHAnsi" w:hAnsiTheme="minorHAnsi" w:cstheme="minorBidi"/>
              </w:rPr>
            </w:pPr>
          </w:p>
        </w:tc>
        <w:tc>
          <w:tcPr>
            <w:tcW w:w="4263" w:type="dxa"/>
          </w:tcPr>
          <w:p w14:paraId="49ABBD8A" w14:textId="77777777" w:rsidR="00DD066D" w:rsidRPr="005D772F" w:rsidRDefault="00DD066D" w:rsidP="5AE87F85">
            <w:pPr>
              <w:pStyle w:val="TableParagraph"/>
              <w:ind w:left="0"/>
              <w:rPr>
                <w:rFonts w:asciiTheme="minorHAnsi" w:hAnsiTheme="minorHAnsi" w:cstheme="minorBidi"/>
              </w:rPr>
            </w:pPr>
          </w:p>
        </w:tc>
      </w:tr>
    </w:tbl>
    <w:p w14:paraId="1392EAE1" w14:textId="556F03F4" w:rsidR="005757C4" w:rsidRPr="005D772F" w:rsidRDefault="005757C4" w:rsidP="5AE87F85">
      <w:pPr>
        <w:rPr>
          <w:rFonts w:asciiTheme="minorHAnsi" w:hAnsiTheme="minorHAnsi" w:cstheme="minorBidi"/>
        </w:rPr>
      </w:pPr>
    </w:p>
    <w:p w14:paraId="1EF780BC" w14:textId="77777777" w:rsidR="005757C4" w:rsidRPr="005D772F" w:rsidRDefault="005757C4" w:rsidP="5AE87F85">
      <w:pPr>
        <w:rPr>
          <w:rFonts w:asciiTheme="minorHAnsi" w:hAnsiTheme="minorHAnsi" w:cstheme="minorBidi"/>
        </w:rPr>
      </w:pPr>
      <w:r w:rsidRPr="5AE87F85">
        <w:rPr>
          <w:rFonts w:asciiTheme="minorHAnsi" w:hAnsiTheme="minorHAnsi" w:cstheme="minorBidi"/>
        </w:rPr>
        <w:br w:type="page"/>
      </w:r>
    </w:p>
    <w:p w14:paraId="18125EA7" w14:textId="1C643207" w:rsidR="005757C4" w:rsidRPr="005D772F" w:rsidRDefault="005757C4" w:rsidP="6D2FD507">
      <w:pPr>
        <w:pStyle w:val="Heading1"/>
        <w:rPr>
          <w:rFonts w:asciiTheme="minorHAnsi" w:hAnsiTheme="minorHAnsi" w:cstheme="minorBidi"/>
        </w:rPr>
      </w:pPr>
      <w:r w:rsidRPr="60B13567">
        <w:rPr>
          <w:rFonts w:asciiTheme="minorHAnsi" w:hAnsiTheme="minorHAnsi" w:cstheme="minorBidi"/>
        </w:rPr>
        <w:lastRenderedPageBreak/>
        <w:t>Membership</w:t>
      </w:r>
    </w:p>
    <w:p w14:paraId="29466EF0" w14:textId="77777777" w:rsidR="007038B8" w:rsidRPr="005D772F" w:rsidRDefault="007038B8" w:rsidP="5AE87F85">
      <w:pPr>
        <w:pStyle w:val="Heading1"/>
        <w:rPr>
          <w:rFonts w:asciiTheme="minorHAnsi" w:hAnsiTheme="minorHAnsi" w:cstheme="minorBidi"/>
        </w:rPr>
      </w:pPr>
    </w:p>
    <w:p w14:paraId="508F8CF9" w14:textId="40884B46" w:rsidR="5AE87F85" w:rsidRDefault="5AE87F85" w:rsidP="5AE87F85">
      <w:pPr>
        <w:pStyle w:val="Heading1"/>
      </w:pPr>
      <w:r w:rsidRPr="5AE87F85">
        <w:t>Membership</w:t>
      </w:r>
    </w:p>
    <w:tbl>
      <w:tblPr>
        <w:tblW w:w="0" w:type="auto"/>
        <w:tblInd w:w="105" w:type="dxa"/>
        <w:tblLayout w:type="fixed"/>
        <w:tblLook w:val="01E0" w:firstRow="1" w:lastRow="1" w:firstColumn="1" w:lastColumn="1" w:noHBand="0" w:noVBand="0"/>
      </w:tblPr>
      <w:tblGrid>
        <w:gridCol w:w="5100"/>
        <w:gridCol w:w="3705"/>
      </w:tblGrid>
      <w:tr w:rsidR="5AE87F85" w14:paraId="194743F4" w14:textId="77777777" w:rsidTr="60B13567">
        <w:trPr>
          <w:trHeight w:val="390"/>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61492D" w14:textId="77ACA3F6" w:rsidR="5AE87F85" w:rsidRDefault="5AE87F85" w:rsidP="5AE87F85">
            <w:r w:rsidRPr="5AE87F85">
              <w:t>Vice Chair of Court (ex officio)</w:t>
            </w:r>
          </w:p>
        </w:tc>
        <w:tc>
          <w:tcPr>
            <w:tcW w:w="37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76359" w14:textId="62FEEED8" w:rsidR="5AE87F85" w:rsidRDefault="5AE87F85" w:rsidP="5AE87F85">
            <w:r w:rsidRPr="5AE87F85">
              <w:t>Andrea Robertson</w:t>
            </w:r>
          </w:p>
        </w:tc>
      </w:tr>
      <w:tr w:rsidR="5AE87F85" w14:paraId="7CAE051E" w14:textId="77777777" w:rsidTr="60B13567">
        <w:trPr>
          <w:trHeight w:val="390"/>
        </w:trPr>
        <w:tc>
          <w:tcPr>
            <w:tcW w:w="88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11C56E" w14:textId="74086677" w:rsidR="5AE87F85" w:rsidRDefault="5AE87F85" w:rsidP="5AE87F85">
            <w:pPr>
              <w:rPr>
                <w:b/>
                <w:bCs/>
              </w:rPr>
            </w:pPr>
            <w:r w:rsidRPr="5AE87F85">
              <w:rPr>
                <w:b/>
                <w:bCs/>
              </w:rPr>
              <w:t>Members</w:t>
            </w:r>
          </w:p>
        </w:tc>
      </w:tr>
      <w:tr w:rsidR="5AE87F85" w14:paraId="3C81DEC4" w14:textId="77777777" w:rsidTr="60B13567">
        <w:trPr>
          <w:trHeight w:val="420"/>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ACA86C" w14:textId="40253322" w:rsidR="5AE87F85" w:rsidRDefault="5AE87F85" w:rsidP="5AE87F85">
            <w:r w:rsidRPr="5AE87F85">
              <w:t>Chair of Court (ex officio)</w:t>
            </w:r>
          </w:p>
        </w:tc>
        <w:tc>
          <w:tcPr>
            <w:tcW w:w="3705" w:type="dxa"/>
            <w:tcBorders>
              <w:top w:val="nil"/>
              <w:left w:val="single" w:sz="8" w:space="0" w:color="000000" w:themeColor="text1"/>
              <w:bottom w:val="single" w:sz="8" w:space="0" w:color="000000" w:themeColor="text1"/>
              <w:right w:val="single" w:sz="8" w:space="0" w:color="000000" w:themeColor="text1"/>
            </w:tcBorders>
          </w:tcPr>
          <w:p w14:paraId="52124FCF" w14:textId="087606AF" w:rsidR="5AE87F85" w:rsidRDefault="5AE87F85" w:rsidP="5AE87F85">
            <w:r w:rsidRPr="5AE87F85">
              <w:t>Alastair MacColl</w:t>
            </w:r>
          </w:p>
        </w:tc>
      </w:tr>
      <w:tr w:rsidR="5AE87F85" w14:paraId="6CB6A7C7" w14:textId="77777777" w:rsidTr="60B13567">
        <w:trPr>
          <w:trHeight w:val="420"/>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A6EF02" w14:textId="0A6F615A" w:rsidR="5AE87F85" w:rsidRDefault="351AE918" w:rsidP="60B13567">
            <w:pPr>
              <w:rPr>
                <w:i/>
                <w:iCs/>
              </w:rPr>
            </w:pPr>
            <w:r>
              <w:t xml:space="preserve">Interim </w:t>
            </w:r>
            <w:r w:rsidR="5AE87F85">
              <w:t xml:space="preserve">Principal and Vice Chancellor </w:t>
            </w:r>
            <w:r w:rsidR="5AE87F85" w:rsidRPr="60B13567">
              <w:rPr>
                <w:i/>
                <w:iCs/>
              </w:rPr>
              <w:t>(ex officio)</w:t>
            </w:r>
          </w:p>
        </w:tc>
        <w:tc>
          <w:tcPr>
            <w:tcW w:w="37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03B706" w14:textId="412A1056" w:rsidR="5AE87F85" w:rsidRDefault="29CE3007" w:rsidP="5AE87F85">
            <w:r>
              <w:t>V</w:t>
            </w:r>
            <w:r w:rsidR="0E512EF6">
              <w:t>icki Nairn</w:t>
            </w:r>
          </w:p>
        </w:tc>
      </w:tr>
      <w:tr w:rsidR="5AE87F85" w14:paraId="206FC71E" w14:textId="77777777" w:rsidTr="60B13567">
        <w:trPr>
          <w:trHeight w:val="705"/>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32567" w14:textId="32DBD499" w:rsidR="5AE87F85" w:rsidRDefault="5AE87F85" w:rsidP="5AE87F85">
            <w:r w:rsidRPr="5AE87F85">
              <w:t>President of the Highlands and Islands Students Association (HISA) (</w:t>
            </w:r>
            <w:r w:rsidRPr="5AE87F85">
              <w:rPr>
                <w:i/>
                <w:iCs/>
                <w:u w:val="single"/>
              </w:rPr>
              <w:t>ex officio</w:t>
            </w:r>
            <w:r w:rsidRPr="5AE87F85">
              <w:t>)</w:t>
            </w:r>
          </w:p>
        </w:tc>
        <w:tc>
          <w:tcPr>
            <w:tcW w:w="37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C4A7ED" w14:textId="091EE429" w:rsidR="5AE87F85" w:rsidRDefault="00152741" w:rsidP="5AE87F85">
            <w:r>
              <w:t>William Campbell</w:t>
            </w:r>
          </w:p>
        </w:tc>
      </w:tr>
      <w:tr w:rsidR="5AE87F85" w14:paraId="425E766D" w14:textId="77777777" w:rsidTr="60B13567">
        <w:trPr>
          <w:trHeight w:val="810"/>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A43D12" w14:textId="6811D5BF" w:rsidR="5AE87F85" w:rsidRDefault="5AE87F85" w:rsidP="5AE87F85">
            <w:r w:rsidRPr="5AE87F85">
              <w:t>Court-appointed members (3)</w:t>
            </w:r>
          </w:p>
        </w:tc>
        <w:tc>
          <w:tcPr>
            <w:tcW w:w="37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CE03C8" w14:textId="54C03BF1" w:rsidR="5AE87F85" w:rsidRDefault="5AE87F85" w:rsidP="5AE87F85">
            <w:r w:rsidRPr="5AE87F85">
              <w:t>Staff Governor</w:t>
            </w:r>
            <w:r w:rsidR="00152741">
              <w:t xml:space="preserve"> - Vacancy</w:t>
            </w:r>
          </w:p>
          <w:p w14:paraId="3AA58C2B" w14:textId="77777777" w:rsidR="5AE87F85" w:rsidRDefault="5AE87F85" w:rsidP="5AE87F85">
            <w:r w:rsidRPr="5AE87F85">
              <w:t>Fiona Maclean – Rector</w:t>
            </w:r>
          </w:p>
          <w:p w14:paraId="42F6D80F" w14:textId="06AB7B12" w:rsidR="00152741" w:rsidRDefault="00152741" w:rsidP="5AE87F85">
            <w:r>
              <w:t>Vacancy</w:t>
            </w:r>
          </w:p>
        </w:tc>
      </w:tr>
      <w:tr w:rsidR="5AE87F85" w14:paraId="21AB5399" w14:textId="77777777" w:rsidTr="60B13567">
        <w:trPr>
          <w:trHeight w:val="390"/>
        </w:trPr>
        <w:tc>
          <w:tcPr>
            <w:tcW w:w="88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0F872C" w14:textId="2D39EE2A" w:rsidR="5AE87F85" w:rsidRDefault="5AE87F85" w:rsidP="5AE87F85">
            <w:pPr>
              <w:rPr>
                <w:b/>
                <w:bCs/>
              </w:rPr>
            </w:pPr>
            <w:r w:rsidRPr="5AE87F85">
              <w:rPr>
                <w:b/>
                <w:bCs/>
              </w:rPr>
              <w:t>In attendance</w:t>
            </w:r>
          </w:p>
        </w:tc>
      </w:tr>
      <w:tr w:rsidR="5AE87F85" w14:paraId="3DD0E919" w14:textId="77777777" w:rsidTr="60B13567">
        <w:trPr>
          <w:trHeight w:val="390"/>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CF33A2" w14:textId="52808648" w:rsidR="5AE87F85" w:rsidRDefault="5AE87F85" w:rsidP="5AE87F85">
            <w:r w:rsidRPr="5AE87F85">
              <w:t>University Secretary</w:t>
            </w:r>
          </w:p>
        </w:tc>
        <w:tc>
          <w:tcPr>
            <w:tcW w:w="3705" w:type="dxa"/>
            <w:tcBorders>
              <w:top w:val="nil"/>
              <w:left w:val="single" w:sz="8" w:space="0" w:color="000000" w:themeColor="text1"/>
              <w:bottom w:val="single" w:sz="8" w:space="0" w:color="000000" w:themeColor="text1"/>
              <w:right w:val="single" w:sz="8" w:space="0" w:color="000000" w:themeColor="text1"/>
            </w:tcBorders>
          </w:tcPr>
          <w:p w14:paraId="4DF47243" w14:textId="1A02B124" w:rsidR="5AE87F85" w:rsidRDefault="00152741" w:rsidP="5AE87F85">
            <w:r>
              <w:t>Lorna Walker</w:t>
            </w:r>
          </w:p>
        </w:tc>
      </w:tr>
      <w:tr w:rsidR="5AE87F85" w14:paraId="2CE1886C" w14:textId="77777777" w:rsidTr="60B13567">
        <w:trPr>
          <w:trHeight w:val="390"/>
        </w:trPr>
        <w:tc>
          <w:tcPr>
            <w:tcW w:w="5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89722" w14:textId="387DB44A" w:rsidR="5AE87F85" w:rsidRDefault="5AE87F85" w:rsidP="5AE87F85">
            <w:r w:rsidRPr="5AE87F85">
              <w:t>D</w:t>
            </w:r>
            <w:r w:rsidR="00152741">
              <w:t>eputy Secretary</w:t>
            </w:r>
          </w:p>
        </w:tc>
        <w:tc>
          <w:tcPr>
            <w:tcW w:w="3705" w:type="dxa"/>
            <w:tcBorders>
              <w:top w:val="nil"/>
              <w:left w:val="single" w:sz="8" w:space="0" w:color="000000" w:themeColor="text1"/>
              <w:bottom w:val="single" w:sz="8" w:space="0" w:color="000000" w:themeColor="text1"/>
              <w:right w:val="single" w:sz="8" w:space="0" w:color="000000" w:themeColor="text1"/>
            </w:tcBorders>
          </w:tcPr>
          <w:p w14:paraId="51598178" w14:textId="5E6900EC" w:rsidR="5AE87F85" w:rsidRDefault="5AE87F85" w:rsidP="5AE87F85">
            <w:r w:rsidRPr="5AE87F85">
              <w:t>Roger Sendall</w:t>
            </w:r>
          </w:p>
        </w:tc>
      </w:tr>
    </w:tbl>
    <w:p w14:paraId="48C11354" w14:textId="41C7EE86" w:rsidR="5AE87F85" w:rsidRDefault="5AE87F85" w:rsidP="5AE87F85">
      <w:pPr>
        <w:rPr>
          <w:b/>
          <w:bCs/>
        </w:rPr>
      </w:pPr>
    </w:p>
    <w:sectPr w:rsidR="5AE87F85" w:rsidSect="005757C4">
      <w:headerReference w:type="even" r:id="rId10"/>
      <w:headerReference w:type="default" r:id="rId11"/>
      <w:footerReference w:type="even" r:id="rId12"/>
      <w:footerReference w:type="default" r:id="rId13"/>
      <w:headerReference w:type="first" r:id="rId14"/>
      <w:footerReference w:type="first" r:id="rId15"/>
      <w:pgSz w:w="11910" w:h="16840"/>
      <w:pgMar w:top="1300" w:right="1400" w:bottom="360" w:left="1480"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B206" w14:textId="77777777" w:rsidR="0054575A" w:rsidRDefault="0054575A">
      <w:r>
        <w:separator/>
      </w:r>
    </w:p>
  </w:endnote>
  <w:endnote w:type="continuationSeparator" w:id="0">
    <w:p w14:paraId="6A8B1EEC" w14:textId="77777777" w:rsidR="0054575A" w:rsidRDefault="0054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58F3" w14:textId="77777777" w:rsidR="00FC1DBF" w:rsidRDefault="00FC1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9D65" w14:textId="45D7517B" w:rsidR="002F69C2" w:rsidRPr="005757C4" w:rsidRDefault="005757C4" w:rsidP="005757C4">
    <w:pPr>
      <w:pStyle w:val="BodyText"/>
      <w:spacing w:before="30"/>
      <w:ind w:left="0"/>
    </w:pPr>
    <w:r>
      <w:t xml:space="preserve">Last Updated: </w:t>
    </w:r>
    <w:r>
      <w:fldChar w:fldCharType="begin"/>
    </w:r>
    <w:r>
      <w:instrText xml:space="preserve"> DATE \@ "d MMMM yyyy" </w:instrText>
    </w:r>
    <w:r>
      <w:fldChar w:fldCharType="separate"/>
    </w:r>
    <w:r w:rsidR="00152741">
      <w:rPr>
        <w:noProof/>
      </w:rPr>
      <w:t>11 April 2025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AF9" w14:textId="77777777" w:rsidR="00FC1DBF" w:rsidRDefault="00FC1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806F" w14:textId="77777777" w:rsidR="0054575A" w:rsidRDefault="0054575A">
      <w:r>
        <w:separator/>
      </w:r>
    </w:p>
  </w:footnote>
  <w:footnote w:type="continuationSeparator" w:id="0">
    <w:p w14:paraId="345419FC" w14:textId="77777777" w:rsidR="0054575A" w:rsidRDefault="0054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8945" w14:textId="77777777" w:rsidR="00FC1DBF" w:rsidRDefault="00FC1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2D5A" w14:textId="51F8EDB4" w:rsidR="005757C4" w:rsidRDefault="00513780" w:rsidP="00FC1DBF">
    <w:pPr>
      <w:pStyle w:val="Heading1"/>
      <w:spacing w:before="55"/>
      <w:ind w:left="0"/>
      <w:jc w:val="both"/>
    </w:pPr>
    <w:r>
      <w:t>Nominations Committee</w:t>
    </w:r>
    <w:r w:rsidR="005757C4">
      <w:t xml:space="preserve"> – Terms of Reference and Membership</w:t>
    </w:r>
  </w:p>
  <w:p w14:paraId="5BF35E95" w14:textId="77777777" w:rsidR="005757C4" w:rsidRDefault="00575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147F" w14:textId="77777777" w:rsidR="00FC1DBF" w:rsidRDefault="00FC1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E7A78"/>
    <w:multiLevelType w:val="hybridMultilevel"/>
    <w:tmpl w:val="6EAAFDAC"/>
    <w:lvl w:ilvl="0" w:tplc="4C34D5E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56C5B2"/>
    <w:multiLevelType w:val="hybridMultilevel"/>
    <w:tmpl w:val="C6BCD758"/>
    <w:lvl w:ilvl="0" w:tplc="F2AA1B88">
      <w:start w:val="1"/>
      <w:numFmt w:val="decimal"/>
      <w:lvlText w:val="%1."/>
      <w:lvlJc w:val="left"/>
      <w:pPr>
        <w:ind w:left="720" w:hanging="360"/>
      </w:pPr>
    </w:lvl>
    <w:lvl w:ilvl="1" w:tplc="BACEFEE4">
      <w:start w:val="1"/>
      <w:numFmt w:val="lowerLetter"/>
      <w:lvlText w:val="%2."/>
      <w:lvlJc w:val="left"/>
      <w:pPr>
        <w:ind w:left="1440" w:hanging="360"/>
      </w:pPr>
    </w:lvl>
    <w:lvl w:ilvl="2" w:tplc="FEC08F1A">
      <w:start w:val="1"/>
      <w:numFmt w:val="lowerRoman"/>
      <w:lvlText w:val="%3."/>
      <w:lvlJc w:val="right"/>
      <w:pPr>
        <w:ind w:left="2160" w:hanging="180"/>
      </w:pPr>
    </w:lvl>
    <w:lvl w:ilvl="3" w:tplc="452ADE84">
      <w:start w:val="1"/>
      <w:numFmt w:val="decimal"/>
      <w:lvlText w:val="%4."/>
      <w:lvlJc w:val="left"/>
      <w:pPr>
        <w:ind w:left="2880" w:hanging="360"/>
      </w:pPr>
    </w:lvl>
    <w:lvl w:ilvl="4" w:tplc="015EED3E">
      <w:start w:val="1"/>
      <w:numFmt w:val="lowerLetter"/>
      <w:lvlText w:val="%5."/>
      <w:lvlJc w:val="left"/>
      <w:pPr>
        <w:ind w:left="3600" w:hanging="360"/>
      </w:pPr>
    </w:lvl>
    <w:lvl w:ilvl="5" w:tplc="FD02BB9A">
      <w:start w:val="1"/>
      <w:numFmt w:val="lowerRoman"/>
      <w:lvlText w:val="%6."/>
      <w:lvlJc w:val="right"/>
      <w:pPr>
        <w:ind w:left="4320" w:hanging="180"/>
      </w:pPr>
    </w:lvl>
    <w:lvl w:ilvl="6" w:tplc="8D94EF34">
      <w:start w:val="1"/>
      <w:numFmt w:val="decimal"/>
      <w:lvlText w:val="%7."/>
      <w:lvlJc w:val="left"/>
      <w:pPr>
        <w:ind w:left="5040" w:hanging="360"/>
      </w:pPr>
    </w:lvl>
    <w:lvl w:ilvl="7" w:tplc="46660BD0">
      <w:start w:val="1"/>
      <w:numFmt w:val="lowerLetter"/>
      <w:lvlText w:val="%8."/>
      <w:lvlJc w:val="left"/>
      <w:pPr>
        <w:ind w:left="5760" w:hanging="360"/>
      </w:pPr>
    </w:lvl>
    <w:lvl w:ilvl="8" w:tplc="6FDCB7E6">
      <w:start w:val="1"/>
      <w:numFmt w:val="lowerRoman"/>
      <w:lvlText w:val="%9."/>
      <w:lvlJc w:val="right"/>
      <w:pPr>
        <w:ind w:left="6480" w:hanging="180"/>
      </w:pPr>
    </w:lvl>
  </w:abstractNum>
  <w:abstractNum w:abstractNumId="2" w15:restartNumberingAfterBreak="0">
    <w:nsid w:val="68957554"/>
    <w:multiLevelType w:val="hybridMultilevel"/>
    <w:tmpl w:val="EB1AF840"/>
    <w:lvl w:ilvl="0" w:tplc="3EEE9350">
      <w:start w:val="1"/>
      <w:numFmt w:val="decimal"/>
      <w:lvlText w:val="%1."/>
      <w:lvlJc w:val="left"/>
      <w:pPr>
        <w:ind w:left="820" w:hanging="721"/>
      </w:pPr>
      <w:rPr>
        <w:rFonts w:ascii="Calibri" w:eastAsia="Calibri" w:hAnsi="Calibri" w:cs="Calibri" w:hint="default"/>
        <w:spacing w:val="-1"/>
        <w:w w:val="100"/>
        <w:sz w:val="22"/>
        <w:szCs w:val="22"/>
        <w:lang w:val="en-US" w:eastAsia="en-US" w:bidi="en-US"/>
      </w:rPr>
    </w:lvl>
    <w:lvl w:ilvl="1" w:tplc="EE18B5DC">
      <w:numFmt w:val="bullet"/>
      <w:lvlText w:val="•"/>
      <w:lvlJc w:val="left"/>
      <w:pPr>
        <w:ind w:left="1641" w:hanging="721"/>
      </w:pPr>
      <w:rPr>
        <w:rFonts w:hint="default"/>
        <w:lang w:val="en-US" w:eastAsia="en-US" w:bidi="en-US"/>
      </w:rPr>
    </w:lvl>
    <w:lvl w:ilvl="2" w:tplc="680607F4">
      <w:numFmt w:val="bullet"/>
      <w:lvlText w:val="•"/>
      <w:lvlJc w:val="left"/>
      <w:pPr>
        <w:ind w:left="2462" w:hanging="721"/>
      </w:pPr>
      <w:rPr>
        <w:rFonts w:hint="default"/>
        <w:lang w:val="en-US" w:eastAsia="en-US" w:bidi="en-US"/>
      </w:rPr>
    </w:lvl>
    <w:lvl w:ilvl="3" w:tplc="5906A566">
      <w:numFmt w:val="bullet"/>
      <w:lvlText w:val="•"/>
      <w:lvlJc w:val="left"/>
      <w:pPr>
        <w:ind w:left="3283" w:hanging="721"/>
      </w:pPr>
      <w:rPr>
        <w:rFonts w:hint="default"/>
        <w:lang w:val="en-US" w:eastAsia="en-US" w:bidi="en-US"/>
      </w:rPr>
    </w:lvl>
    <w:lvl w:ilvl="4" w:tplc="C1AEDC62">
      <w:numFmt w:val="bullet"/>
      <w:lvlText w:val="•"/>
      <w:lvlJc w:val="left"/>
      <w:pPr>
        <w:ind w:left="4104" w:hanging="721"/>
      </w:pPr>
      <w:rPr>
        <w:rFonts w:hint="default"/>
        <w:lang w:val="en-US" w:eastAsia="en-US" w:bidi="en-US"/>
      </w:rPr>
    </w:lvl>
    <w:lvl w:ilvl="5" w:tplc="2D6E1AF4">
      <w:numFmt w:val="bullet"/>
      <w:lvlText w:val="•"/>
      <w:lvlJc w:val="left"/>
      <w:pPr>
        <w:ind w:left="4925" w:hanging="721"/>
      </w:pPr>
      <w:rPr>
        <w:rFonts w:hint="default"/>
        <w:lang w:val="en-US" w:eastAsia="en-US" w:bidi="en-US"/>
      </w:rPr>
    </w:lvl>
    <w:lvl w:ilvl="6" w:tplc="8CB6BBE6">
      <w:numFmt w:val="bullet"/>
      <w:lvlText w:val="•"/>
      <w:lvlJc w:val="left"/>
      <w:pPr>
        <w:ind w:left="5746" w:hanging="721"/>
      </w:pPr>
      <w:rPr>
        <w:rFonts w:hint="default"/>
        <w:lang w:val="en-US" w:eastAsia="en-US" w:bidi="en-US"/>
      </w:rPr>
    </w:lvl>
    <w:lvl w:ilvl="7" w:tplc="FC6096EC">
      <w:numFmt w:val="bullet"/>
      <w:lvlText w:val="•"/>
      <w:lvlJc w:val="left"/>
      <w:pPr>
        <w:ind w:left="6567" w:hanging="721"/>
      </w:pPr>
      <w:rPr>
        <w:rFonts w:hint="default"/>
        <w:lang w:val="en-US" w:eastAsia="en-US" w:bidi="en-US"/>
      </w:rPr>
    </w:lvl>
    <w:lvl w:ilvl="8" w:tplc="4DAC1262">
      <w:numFmt w:val="bullet"/>
      <w:lvlText w:val="•"/>
      <w:lvlJc w:val="left"/>
      <w:pPr>
        <w:ind w:left="7388" w:hanging="721"/>
      </w:pPr>
      <w:rPr>
        <w:rFonts w:hint="default"/>
        <w:lang w:val="en-US" w:eastAsia="en-US" w:bidi="en-US"/>
      </w:rPr>
    </w:lvl>
  </w:abstractNum>
  <w:abstractNum w:abstractNumId="3" w15:restartNumberingAfterBreak="0">
    <w:nsid w:val="6C6B2238"/>
    <w:multiLevelType w:val="hybridMultilevel"/>
    <w:tmpl w:val="E33E3EF0"/>
    <w:lvl w:ilvl="0" w:tplc="CE10DB70">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4100261">
    <w:abstractNumId w:val="1"/>
  </w:num>
  <w:num w:numId="2" w16cid:durableId="557666439">
    <w:abstractNumId w:val="2"/>
  </w:num>
  <w:num w:numId="3" w16cid:durableId="975373130">
    <w:abstractNumId w:val="3"/>
  </w:num>
  <w:num w:numId="4" w16cid:durableId="1816943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C2"/>
    <w:rsid w:val="000E1E55"/>
    <w:rsid w:val="00152741"/>
    <w:rsid w:val="001B1328"/>
    <w:rsid w:val="001E73B8"/>
    <w:rsid w:val="001F76FE"/>
    <w:rsid w:val="002A7B07"/>
    <w:rsid w:val="002C490D"/>
    <w:rsid w:val="002F69C2"/>
    <w:rsid w:val="00331629"/>
    <w:rsid w:val="003C1568"/>
    <w:rsid w:val="00465F11"/>
    <w:rsid w:val="004664E0"/>
    <w:rsid w:val="0049716C"/>
    <w:rsid w:val="00513780"/>
    <w:rsid w:val="0054575A"/>
    <w:rsid w:val="005757C4"/>
    <w:rsid w:val="005D772F"/>
    <w:rsid w:val="00620F06"/>
    <w:rsid w:val="00643019"/>
    <w:rsid w:val="00670C05"/>
    <w:rsid w:val="006E00B1"/>
    <w:rsid w:val="006E359C"/>
    <w:rsid w:val="006E43AB"/>
    <w:rsid w:val="007038B8"/>
    <w:rsid w:val="00765E5E"/>
    <w:rsid w:val="00771941"/>
    <w:rsid w:val="00802A3E"/>
    <w:rsid w:val="00825697"/>
    <w:rsid w:val="00843132"/>
    <w:rsid w:val="00A743FB"/>
    <w:rsid w:val="00AF482E"/>
    <w:rsid w:val="00C1720D"/>
    <w:rsid w:val="00D03DE8"/>
    <w:rsid w:val="00DD066D"/>
    <w:rsid w:val="00E27A31"/>
    <w:rsid w:val="00EE0E6A"/>
    <w:rsid w:val="00F5370F"/>
    <w:rsid w:val="00FC1DBF"/>
    <w:rsid w:val="00FD5385"/>
    <w:rsid w:val="00FE5A78"/>
    <w:rsid w:val="00FF2569"/>
    <w:rsid w:val="0642D7AC"/>
    <w:rsid w:val="0E512EF6"/>
    <w:rsid w:val="0EB964D4"/>
    <w:rsid w:val="10BE6D7A"/>
    <w:rsid w:val="11488E29"/>
    <w:rsid w:val="169A0524"/>
    <w:rsid w:val="182C4209"/>
    <w:rsid w:val="1E9A01C1"/>
    <w:rsid w:val="21B297EC"/>
    <w:rsid w:val="24CEFCF7"/>
    <w:rsid w:val="29CE3007"/>
    <w:rsid w:val="2B394868"/>
    <w:rsid w:val="2CDCDFC4"/>
    <w:rsid w:val="35036F20"/>
    <w:rsid w:val="351AE918"/>
    <w:rsid w:val="3D0FEFD1"/>
    <w:rsid w:val="40479093"/>
    <w:rsid w:val="424CD5BF"/>
    <w:rsid w:val="4D204861"/>
    <w:rsid w:val="56150E62"/>
    <w:rsid w:val="594CAF24"/>
    <w:rsid w:val="59CD8187"/>
    <w:rsid w:val="5AE87F85"/>
    <w:rsid w:val="5FB2A25C"/>
    <w:rsid w:val="60B13567"/>
    <w:rsid w:val="6452BA0B"/>
    <w:rsid w:val="69617228"/>
    <w:rsid w:val="6D2FD507"/>
    <w:rsid w:val="6DBD23A0"/>
    <w:rsid w:val="7061ECDF"/>
    <w:rsid w:val="716C840D"/>
    <w:rsid w:val="73DB017E"/>
    <w:rsid w:val="7465222D"/>
    <w:rsid w:val="7712A240"/>
    <w:rsid w:val="798AB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7851"/>
  <w15:docId w15:val="{C4D52352-740E-4728-806E-1BC636DF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spacing w:before="81"/>
      <w:ind w:left="820" w:right="243" w:hanging="720"/>
      <w:jc w:val="both"/>
    </w:pPr>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5757C4"/>
    <w:pPr>
      <w:tabs>
        <w:tab w:val="center" w:pos="4513"/>
        <w:tab w:val="right" w:pos="9026"/>
      </w:tabs>
    </w:pPr>
  </w:style>
  <w:style w:type="character" w:customStyle="1" w:styleId="HeaderChar">
    <w:name w:val="Header Char"/>
    <w:basedOn w:val="DefaultParagraphFont"/>
    <w:link w:val="Header"/>
    <w:uiPriority w:val="99"/>
    <w:rsid w:val="005757C4"/>
    <w:rPr>
      <w:rFonts w:ascii="Calibri" w:eastAsia="Calibri" w:hAnsi="Calibri" w:cs="Calibri"/>
      <w:lang w:bidi="en-US"/>
    </w:rPr>
  </w:style>
  <w:style w:type="paragraph" w:styleId="Footer">
    <w:name w:val="footer"/>
    <w:basedOn w:val="Normal"/>
    <w:link w:val="FooterChar"/>
    <w:uiPriority w:val="99"/>
    <w:unhideWhenUsed/>
    <w:rsid w:val="005757C4"/>
    <w:pPr>
      <w:tabs>
        <w:tab w:val="center" w:pos="4513"/>
        <w:tab w:val="right" w:pos="9026"/>
      </w:tabs>
    </w:pPr>
  </w:style>
  <w:style w:type="character" w:customStyle="1" w:styleId="FooterChar">
    <w:name w:val="Footer Char"/>
    <w:basedOn w:val="DefaultParagraphFont"/>
    <w:link w:val="Footer"/>
    <w:uiPriority w:val="99"/>
    <w:rsid w:val="005757C4"/>
    <w:rPr>
      <w:rFonts w:ascii="Calibri" w:eastAsia="Calibri" w:hAnsi="Calibri" w:cs="Calibri"/>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f53f3f-d9c6-4fed-9521-7653517d02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ADA63A7CEBD43883B9A6EDF7B3CFC" ma:contentTypeVersion="18" ma:contentTypeDescription="Create a new document." ma:contentTypeScope="" ma:versionID="1e75e3bd7c27f935156db0b9a053ea8a">
  <xsd:schema xmlns:xsd="http://www.w3.org/2001/XMLSchema" xmlns:xs="http://www.w3.org/2001/XMLSchema" xmlns:p="http://schemas.microsoft.com/office/2006/metadata/properties" xmlns:ns2="493ba39f-d836-48f6-96a3-a410f56af93c" xmlns:ns5="247ca2bc-aa4a-4c52-ac3d-60a605b25472" xmlns:ns6="5bf53f3f-d9c6-4fed-9521-7653517d0215" targetNamespace="http://schemas.microsoft.com/office/2006/metadata/properties" ma:root="true" ma:fieldsID="d4b6aa49f53f72472b182c1815bfd4d5" ns2:_="" ns5:_="" ns6:_="">
    <xsd:import namespace="493ba39f-d836-48f6-96a3-a410f56af93c"/>
    <xsd:import namespace="247ca2bc-aa4a-4c52-ac3d-60a605b25472"/>
    <xsd:import namespace="5bf53f3f-d9c6-4fed-9521-7653517d0215"/>
    <xsd:element name="properties">
      <xsd:complexType>
        <xsd:sequence>
          <xsd:element name="documentManagement">
            <xsd:complexType>
              <xsd:all>
                <xsd:element ref="ns2:SharedWithUsers" minOccurs="0"/>
                <xsd:element ref="ns2:SharedWithDetails" minOccurs="0"/>
                <xsd:element ref="ns5:LastSharedByUser" minOccurs="0"/>
                <xsd:element ref="ns5:LastSharedByTime" minOccurs="0"/>
                <xsd:element ref="ns6:MediaServiceMetadata" minOccurs="0"/>
                <xsd:element ref="ns6:MediaServiceFastMetadata" minOccurs="0"/>
                <xsd:element ref="ns6:MediaServiceAutoKeyPoints" minOccurs="0"/>
                <xsd:element ref="ns6:MediaServiceKeyPoints" minOccurs="0"/>
                <xsd:element ref="ns6:MediaServiceDateTaken" minOccurs="0"/>
                <xsd:element ref="ns6:MediaServiceAutoTags" minOccurs="0"/>
                <xsd:element ref="ns6:MediaServiceGenerationTime" minOccurs="0"/>
                <xsd:element ref="ns6:MediaServiceEventHashCode" minOccurs="0"/>
                <xsd:element ref="ns6:MediaServiceLocatio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a39f-d836-48f6-96a3-a410f56af9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7ca2bc-aa4a-4c52-ac3d-60a605b25472" elementFormDefault="qualified">
    <xsd:import namespace="http://schemas.microsoft.com/office/2006/documentManagement/types"/>
    <xsd:import namespace="http://schemas.microsoft.com/office/infopath/2007/PartnerControls"/>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f53f3f-d9c6-4fed-9521-7653517d021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8E96C-07B4-40D5-8D1C-EE2C0AC8F353}">
  <ds:schemaRefs>
    <ds:schemaRef ds:uri="http://schemas.microsoft.com/office/2006/metadata/properties"/>
    <ds:schemaRef ds:uri="http://schemas.microsoft.com/office/infopath/2007/PartnerControls"/>
    <ds:schemaRef ds:uri="5bf53f3f-d9c6-4fed-9521-7653517d0215"/>
  </ds:schemaRefs>
</ds:datastoreItem>
</file>

<file path=customXml/itemProps2.xml><?xml version="1.0" encoding="utf-8"?>
<ds:datastoreItem xmlns:ds="http://schemas.openxmlformats.org/officeDocument/2006/customXml" ds:itemID="{CB82E6E2-DFCA-4952-A63C-1F1EF5F9842D}">
  <ds:schemaRefs>
    <ds:schemaRef ds:uri="http://schemas.microsoft.com/sharepoint/v3/contenttype/forms"/>
  </ds:schemaRefs>
</ds:datastoreItem>
</file>

<file path=customXml/itemProps3.xml><?xml version="1.0" encoding="utf-8"?>
<ds:datastoreItem xmlns:ds="http://schemas.openxmlformats.org/officeDocument/2006/customXml" ds:itemID="{5A1B42E6-5338-4411-A9BC-23663EBE9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a39f-d836-48f6-96a3-a410f56af93c"/>
    <ds:schemaRef ds:uri="247ca2bc-aa4a-4c52-ac3d-60a605b25472"/>
    <ds:schemaRef ds:uri="5bf53f3f-d9c6-4fed-9521-7653517d0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Terms of Reference Template</vt:lpstr>
    </vt:vector>
  </TitlesOfParts>
  <Company>University of the Highlands and Islands</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Nominations Committee Terms of Reference</dc:title>
  <dc:creator>Nicholas Oakley</dc:creator>
  <cp:lastModifiedBy>Nicholas Oakley</cp:lastModifiedBy>
  <cp:revision>2</cp:revision>
  <dcterms:created xsi:type="dcterms:W3CDTF">2025-04-11T10:22:00Z</dcterms:created>
  <dcterms:modified xsi:type="dcterms:W3CDTF">2025-04-11T10:22:00Z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Aspose Ltd.</vt:lpwstr>
  </property>
  <property fmtid="{D5CDD505-2E9C-101B-9397-08002B2CF9AE}" pid="4" name="LastSaved">
    <vt:filetime>2021-12-15T00:00:00Z</vt:filetime>
  </property>
  <property fmtid="{D5CDD505-2E9C-101B-9397-08002B2CF9AE}" pid="5" name="ContentTypeId">
    <vt:lpwstr>0x0101002EF069912ADB5D4A94D07F8107DD19DC</vt:lpwstr>
  </property>
  <property fmtid="{D5CDD505-2E9C-101B-9397-08002B2CF9AE}" pid="6" name="Order">
    <vt:r8>96700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Academic year">
    <vt:lpwstr>2022/23</vt:lpwstr>
  </property>
  <property fmtid="{D5CDD505-2E9C-101B-9397-08002B2CF9AE}" pid="11" name="n0164ad3d5b84a57907af32d91eb6282">
    <vt:lpwstr>Terms of reference|7c0439e7-a31f-43d4-b212-7a8a8ed8d09f</vt:lpwstr>
  </property>
  <property fmtid="{D5CDD505-2E9C-101B-9397-08002B2CF9AE}" pid="12" name="TaxCatchAll">
    <vt:lpwstr>137;#Terms of reference|7c0439e7-a31f-43d4-b212-7a8a8ed8d09f;#3;#Committee business documentation|7feeb65c-cc00-4bb9-9eac-287ff263c2d3</vt:lpwstr>
  </property>
  <property fmtid="{D5CDD505-2E9C-101B-9397-08002B2CF9AE}" pid="13" name="UHI_x0020_classification">
    <vt:lpwstr/>
  </property>
  <property fmtid="{D5CDD505-2E9C-101B-9397-08002B2CF9AE}" pid="14" name="j928f9099e4145f8a1f3a9d8f7b9fe40">
    <vt:lpwstr>Committee business documentation|7feeb65c-cc00-4bb9-9eac-287ff263c2d3</vt:lpwstr>
  </property>
  <property fmtid="{D5CDD505-2E9C-101B-9397-08002B2CF9AE}" pid="15" name="Document category">
    <vt:lpwstr>137;#Terms of reference|7c0439e7-a31f-43d4-b212-7a8a8ed8d09f</vt:lpwstr>
  </property>
  <property fmtid="{D5CDD505-2E9C-101B-9397-08002B2CF9AE}" pid="16" name="UHI classification">
    <vt:lpwstr>3;#Committee business documentation|7feeb65c-cc00-4bb9-9eac-287ff263c2d3</vt:lpwstr>
  </property>
</Properties>
</file>