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8"/>
        <w:gridCol w:w="970"/>
        <w:gridCol w:w="546"/>
        <w:gridCol w:w="354"/>
        <w:gridCol w:w="360"/>
        <w:gridCol w:w="720"/>
        <w:gridCol w:w="720"/>
        <w:gridCol w:w="878"/>
        <w:gridCol w:w="758"/>
        <w:gridCol w:w="758"/>
        <w:gridCol w:w="666"/>
        <w:gridCol w:w="900"/>
        <w:gridCol w:w="708"/>
        <w:gridCol w:w="758"/>
      </w:tblGrid>
      <w:tr w:rsidR="00A23162" w:rsidRPr="00A14CCC">
        <w:trPr>
          <w:cantSplit/>
        </w:trPr>
        <w:tc>
          <w:tcPr>
            <w:tcW w:w="2628" w:type="dxa"/>
            <w:gridSpan w:val="4"/>
            <w:tcBorders>
              <w:bottom w:val="single" w:sz="8" w:space="0" w:color="auto"/>
            </w:tcBorders>
          </w:tcPr>
          <w:p w:rsidR="00FE7B7B" w:rsidRDefault="005C62E4" w:rsidP="00FE7B7B">
            <w:pPr>
              <w:spacing w:before="120" w:after="120"/>
              <w:rPr>
                <w:rFonts w:ascii="Arial" w:hAnsi="Arial" w:cs="Arial"/>
                <w:sz w:val="14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4"/>
                <w:szCs w:val="22"/>
              </w:rPr>
              <w:t xml:space="preserve"> </w:t>
            </w:r>
          </w:p>
          <w:p w:rsidR="005C62E4" w:rsidRPr="005C62E4" w:rsidRDefault="00047768" w:rsidP="00FE7B7B">
            <w:pPr>
              <w:spacing w:before="120" w:after="120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noProof/>
                <w:sz w:val="14"/>
                <w:szCs w:val="22"/>
              </w:rPr>
              <w:drawing>
                <wp:inline distT="0" distB="0" distL="0" distR="0">
                  <wp:extent cx="1403985" cy="454025"/>
                  <wp:effectExtent l="0" t="0" r="571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45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8"/>
            <w:tcBorders>
              <w:bottom w:val="single" w:sz="8" w:space="0" w:color="auto"/>
            </w:tcBorders>
          </w:tcPr>
          <w:p w:rsidR="00A23162" w:rsidRPr="00A14CCC" w:rsidRDefault="00A23162" w:rsidP="00A23162">
            <w:pPr>
              <w:pStyle w:val="Heading1"/>
              <w:spacing w:before="360" w:after="120"/>
              <w:rPr>
                <w:bCs w:val="0"/>
                <w:szCs w:val="36"/>
              </w:rPr>
            </w:pPr>
            <w:r w:rsidRPr="00A14CCC">
              <w:rPr>
                <w:szCs w:val="36"/>
              </w:rPr>
              <w:t>UHI PROGRAMME DEVELOPMENT APPROVAL (SQA)</w:t>
            </w:r>
          </w:p>
        </w:tc>
        <w:tc>
          <w:tcPr>
            <w:tcW w:w="1466" w:type="dxa"/>
            <w:gridSpan w:val="2"/>
            <w:tcBorders>
              <w:bottom w:val="single" w:sz="8" w:space="0" w:color="auto"/>
            </w:tcBorders>
          </w:tcPr>
          <w:p w:rsidR="00A23162" w:rsidRPr="00A14CCC" w:rsidRDefault="00A23162" w:rsidP="00A23162">
            <w:pPr>
              <w:pStyle w:val="Heading1"/>
              <w:spacing w:before="480" w:after="120"/>
              <w:jc w:val="center"/>
              <w:rPr>
                <w:szCs w:val="36"/>
              </w:rPr>
            </w:pPr>
            <w:r w:rsidRPr="00A14CCC">
              <w:rPr>
                <w:sz w:val="36"/>
                <w:szCs w:val="36"/>
              </w:rPr>
              <w:t>AP1</w:t>
            </w:r>
          </w:p>
        </w:tc>
      </w:tr>
      <w:tr w:rsidR="00A23162" w:rsidRPr="00A14CCC">
        <w:trPr>
          <w:cantSplit/>
          <w:trHeight w:val="500"/>
        </w:trPr>
        <w:tc>
          <w:tcPr>
            <w:tcW w:w="262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Academic p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artner:</w:t>
            </w:r>
          </w:p>
        </w:tc>
        <w:tc>
          <w:tcPr>
            <w:tcW w:w="7226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500"/>
        </w:trPr>
        <w:tc>
          <w:tcPr>
            <w:tcW w:w="262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UHI subject n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etwork:</w:t>
            </w:r>
          </w:p>
        </w:tc>
        <w:tc>
          <w:tcPr>
            <w:tcW w:w="7226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500"/>
        </w:trPr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UHI f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aculty:</w:t>
            </w:r>
          </w:p>
        </w:tc>
        <w:tc>
          <w:tcPr>
            <w:tcW w:w="7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</w:trPr>
        <w:tc>
          <w:tcPr>
            <w:tcW w:w="9854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Please identify all academic partners involved with the programme proposal:</w:t>
            </w:r>
          </w:p>
        </w:tc>
      </w:tr>
      <w:tr w:rsidR="00A23162" w:rsidRPr="00A14CCC">
        <w:trPr>
          <w:cantSplit/>
        </w:trPr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9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HTC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IC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4620EA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WHC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LCC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NAFC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NHC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OC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SAMS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SMO</w:t>
            </w:r>
          </w:p>
        </w:tc>
      </w:tr>
      <w:tr w:rsidR="00A23162" w:rsidRPr="00A14CCC">
        <w:tc>
          <w:tcPr>
            <w:tcW w:w="8388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indicate whether the programme is currently offered at other UHI academic partners.  If ‘yes’, please highlight relevant centres below: </w:t>
            </w:r>
          </w:p>
        </w:tc>
        <w:tc>
          <w:tcPr>
            <w:tcW w:w="146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162" w:rsidRPr="00A87078" w:rsidRDefault="00A23162" w:rsidP="00A23162">
            <w:pPr>
              <w:pStyle w:val="Heading4"/>
              <w:rPr>
                <w:rFonts w:ascii="Arial" w:hAnsi="Arial" w:cs="Arial"/>
                <w:bCs w:val="0"/>
                <w:iCs/>
                <w:sz w:val="20"/>
                <w:szCs w:val="20"/>
              </w:rPr>
            </w:pPr>
            <w:r w:rsidRPr="00A87078">
              <w:rPr>
                <w:rFonts w:ascii="Arial" w:hAnsi="Arial" w:cs="Arial"/>
                <w:bCs w:val="0"/>
                <w:iCs/>
                <w:sz w:val="20"/>
                <w:szCs w:val="20"/>
              </w:rPr>
              <w:t>Yes / No</w:t>
            </w:r>
          </w:p>
        </w:tc>
      </w:tr>
      <w:tr w:rsidR="00A23162" w:rsidRPr="00A14CCC">
        <w:trPr>
          <w:cantSplit/>
        </w:trPr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9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HTC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IC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4620EA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WHC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LCC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NAFC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NHC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OC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SAMS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SMO</w:t>
            </w:r>
          </w:p>
        </w:tc>
      </w:tr>
      <w:tr w:rsidR="00A23162" w:rsidRPr="00A14CCC">
        <w:trPr>
          <w:cantSplit/>
        </w:trPr>
        <w:tc>
          <w:tcPr>
            <w:tcW w:w="8388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Please confirm that initial discussions about the proposal 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 been held with the relevant subject network and f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acu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lty d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ean: </w:t>
            </w:r>
          </w:p>
        </w:tc>
        <w:tc>
          <w:tcPr>
            <w:tcW w:w="1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62" w:rsidRPr="00A87078" w:rsidRDefault="00A23162" w:rsidP="00A23162">
            <w:pPr>
              <w:pStyle w:val="Heading4"/>
              <w:rPr>
                <w:rFonts w:ascii="Arial" w:hAnsi="Arial" w:cs="Arial"/>
                <w:bCs w:val="0"/>
                <w:iCs/>
                <w:sz w:val="20"/>
                <w:szCs w:val="20"/>
              </w:rPr>
            </w:pPr>
            <w:r w:rsidRPr="00A87078">
              <w:rPr>
                <w:rFonts w:ascii="Arial" w:hAnsi="Arial" w:cs="Arial"/>
                <w:bCs w:val="0"/>
                <w:iCs/>
                <w:sz w:val="20"/>
                <w:szCs w:val="20"/>
              </w:rPr>
              <w:t>Yes / No</w:t>
            </w:r>
          </w:p>
        </w:tc>
      </w:tr>
    </w:tbl>
    <w:p w:rsidR="00A23162" w:rsidRDefault="00A23162" w:rsidP="00A23162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C62499" w:rsidRPr="00A16909" w:rsidTr="00A16909">
        <w:trPr>
          <w:trHeight w:val="284"/>
        </w:trPr>
        <w:tc>
          <w:tcPr>
            <w:tcW w:w="9828" w:type="dxa"/>
            <w:shd w:val="clear" w:color="auto" w:fill="C0C0C0"/>
          </w:tcPr>
          <w:p w:rsidR="00C62499" w:rsidRPr="00A16909" w:rsidRDefault="00CE06A4" w:rsidP="00A16909">
            <w:pPr>
              <w:pStyle w:val="Heading2"/>
              <w:ind w:left="0"/>
              <w:rPr>
                <w:rFonts w:ascii="Arial" w:hAnsi="Arial" w:cs="Arial"/>
                <w:sz w:val="20"/>
              </w:rPr>
            </w:pPr>
            <w:r w:rsidRPr="00A16909">
              <w:rPr>
                <w:rFonts w:ascii="Arial" w:hAnsi="Arial" w:cs="Arial"/>
                <w:sz w:val="20"/>
              </w:rPr>
              <w:t xml:space="preserve">Information FOR </w:t>
            </w:r>
            <w:r w:rsidR="005C55E7" w:rsidRPr="00A16909">
              <w:rPr>
                <w:rFonts w:ascii="Arial" w:hAnsi="Arial" w:cs="Arial"/>
                <w:sz w:val="20"/>
              </w:rPr>
              <w:t>A</w:t>
            </w:r>
            <w:r w:rsidRPr="00A16909">
              <w:rPr>
                <w:rFonts w:ascii="Arial" w:hAnsi="Arial" w:cs="Arial"/>
                <w:sz w:val="20"/>
              </w:rPr>
              <w:t xml:space="preserve">CADEMIC </w:t>
            </w:r>
            <w:r w:rsidR="005C55E7" w:rsidRPr="00A16909">
              <w:rPr>
                <w:rFonts w:ascii="Arial" w:hAnsi="Arial" w:cs="Arial"/>
                <w:sz w:val="20"/>
              </w:rPr>
              <w:t>P</w:t>
            </w:r>
            <w:r w:rsidRPr="00A16909">
              <w:rPr>
                <w:rFonts w:ascii="Arial" w:hAnsi="Arial" w:cs="Arial"/>
                <w:sz w:val="20"/>
              </w:rPr>
              <w:t xml:space="preserve">LANNING </w:t>
            </w:r>
            <w:r w:rsidR="005C55E7" w:rsidRPr="00A16909">
              <w:rPr>
                <w:rFonts w:ascii="Arial" w:hAnsi="Arial" w:cs="Arial"/>
                <w:sz w:val="20"/>
              </w:rPr>
              <w:t>C</w:t>
            </w:r>
            <w:r w:rsidRPr="00A16909">
              <w:rPr>
                <w:rFonts w:ascii="Arial" w:hAnsi="Arial" w:cs="Arial"/>
                <w:sz w:val="20"/>
              </w:rPr>
              <w:t>OMMITTEE</w:t>
            </w:r>
          </w:p>
        </w:tc>
      </w:tr>
      <w:tr w:rsidR="00C62499" w:rsidRPr="00A16909" w:rsidTr="00A16909">
        <w:tc>
          <w:tcPr>
            <w:tcW w:w="9828" w:type="dxa"/>
          </w:tcPr>
          <w:p w:rsidR="00C62499" w:rsidRPr="00A16909" w:rsidRDefault="00C62499" w:rsidP="00A16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909">
              <w:rPr>
                <w:rFonts w:ascii="Arial" w:hAnsi="Arial" w:cs="Arial"/>
                <w:sz w:val="20"/>
                <w:szCs w:val="20"/>
              </w:rPr>
              <w:t xml:space="preserve">Please explain how the proposed course/programme development is in line </w:t>
            </w:r>
            <w:r w:rsidR="00CD3FA1" w:rsidRPr="00A16909">
              <w:rPr>
                <w:rFonts w:ascii="Arial" w:hAnsi="Arial" w:cs="Arial"/>
                <w:sz w:val="20"/>
                <w:szCs w:val="20"/>
              </w:rPr>
              <w:t>with relevant UHI strategies (e</w:t>
            </w:r>
            <w:r w:rsidRPr="00A16909">
              <w:rPr>
                <w:rFonts w:ascii="Arial" w:hAnsi="Arial" w:cs="Arial"/>
                <w:sz w:val="20"/>
                <w:szCs w:val="20"/>
              </w:rPr>
              <w:t>g UHI Strategic Plans, Faculty Plans and Academic Partner Plans)</w:t>
            </w:r>
            <w:r w:rsidR="005C55E7" w:rsidRPr="00A169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2499" w:rsidRPr="00A16909" w:rsidRDefault="00C62499" w:rsidP="00C6249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72AD" w:rsidRPr="00A16909" w:rsidRDefault="000A72AD" w:rsidP="00C6249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72AD" w:rsidRPr="00A16909" w:rsidRDefault="000A72AD" w:rsidP="00C624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612" w:rsidRDefault="00B80612" w:rsidP="00A2316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620"/>
        <w:gridCol w:w="1980"/>
        <w:gridCol w:w="1440"/>
        <w:gridCol w:w="2006"/>
      </w:tblGrid>
      <w:tr w:rsidR="00A23162" w:rsidRPr="00A14CCC">
        <w:trPr>
          <w:cantSplit/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23162" w:rsidRPr="00A14CCC" w:rsidRDefault="00A23162" w:rsidP="00A23162">
            <w:pPr>
              <w:pStyle w:val="Heading2"/>
              <w:ind w:left="0"/>
              <w:rPr>
                <w:rFonts w:ascii="Arial" w:hAnsi="Arial" w:cs="Arial"/>
                <w:sz w:val="20"/>
              </w:rPr>
            </w:pPr>
            <w:r w:rsidRPr="00A14CCC">
              <w:rPr>
                <w:rFonts w:ascii="Arial" w:hAnsi="Arial" w:cs="Arial"/>
                <w:sz w:val="20"/>
              </w:rPr>
              <w:t>Programme Information</w:t>
            </w:r>
          </w:p>
        </w:tc>
      </w:tr>
      <w:tr w:rsidR="00A23162" w:rsidRPr="00A14CCC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Programme t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itle:</w:t>
            </w:r>
          </w:p>
        </w:tc>
        <w:tc>
          <w:tcPr>
            <w:tcW w:w="7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Group award c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ode: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Awarding b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ody: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334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Please confirm whether the programme is fundable: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36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Estimated additional numbers generated by the programme over the next three sessions: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1:</w:t>
            </w:r>
          </w:p>
        </w:tc>
      </w:tr>
      <w:tr w:rsidR="00A23162" w:rsidRPr="00A14CCC">
        <w:trPr>
          <w:cantSplit/>
          <w:trHeight w:val="333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2:</w:t>
            </w:r>
          </w:p>
        </w:tc>
      </w:tr>
      <w:tr w:rsidR="00A23162" w:rsidRPr="00A14CCC">
        <w:trPr>
          <w:cantSplit/>
          <w:trHeight w:val="333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3:</w:t>
            </w:r>
          </w:p>
        </w:tc>
      </w:tr>
      <w:tr w:rsidR="00A23162" w:rsidRPr="00A14CCC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20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Start d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20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mm/</w:t>
            </w:r>
            <w:proofErr w:type="spellStart"/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Programme d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uration: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20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 of d</w:t>
            </w:r>
            <w:r w:rsidR="005C62E4">
              <w:rPr>
                <w:rFonts w:ascii="Arial" w:hAnsi="Arial" w:cs="Arial"/>
                <w:b/>
                <w:bCs/>
                <w:sz w:val="20"/>
                <w:szCs w:val="20"/>
              </w:rPr>
              <w:t>elivery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20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ft/pt/flexible</w:t>
            </w:r>
          </w:p>
        </w:tc>
      </w:tr>
      <w:tr w:rsidR="00A23162" w:rsidRPr="00A14CCC">
        <w:trPr>
          <w:cantSplit/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23162" w:rsidRPr="00A14CCC" w:rsidRDefault="00A23162" w:rsidP="00A23162">
            <w:pPr>
              <w:pStyle w:val="Heading2"/>
              <w:ind w:left="-110"/>
              <w:rPr>
                <w:rFonts w:ascii="Arial" w:hAnsi="Arial" w:cs="Arial"/>
                <w:sz w:val="20"/>
              </w:rPr>
            </w:pPr>
            <w:r w:rsidRPr="00A14CCC">
              <w:rPr>
                <w:rFonts w:ascii="Arial" w:hAnsi="Arial" w:cs="Arial"/>
                <w:sz w:val="20"/>
              </w:rPr>
              <w:t>1.  Programme Marketing and Promotion</w:t>
            </w:r>
          </w:p>
        </w:tc>
      </w:tr>
      <w:tr w:rsidR="00A23162" w:rsidRPr="00A14CCC">
        <w:trPr>
          <w:cantSplit/>
          <w:trHeight w:val="33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5C55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Brief details of market research, identifying the target audience and a justification for the proposed programme:</w:t>
            </w:r>
          </w:p>
        </w:tc>
      </w:tr>
      <w:tr w:rsidR="00A23162" w:rsidRPr="00A14CCC" w:rsidTr="000A72AD">
        <w:trPr>
          <w:cantSplit/>
          <w:trHeight w:val="1026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33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Please provide a brief promotional statement that will inform potential applicants, future prospectus content and programme advertisement:</w:t>
            </w:r>
          </w:p>
        </w:tc>
      </w:tr>
      <w:tr w:rsidR="00A23162" w:rsidRPr="00A14CCC" w:rsidTr="000A72AD">
        <w:trPr>
          <w:cantSplit/>
          <w:trHeight w:val="982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23162" w:rsidRPr="00A14CCC" w:rsidRDefault="00A23162" w:rsidP="00A23162">
            <w:pPr>
              <w:pStyle w:val="Heading2"/>
              <w:ind w:left="-110"/>
              <w:rPr>
                <w:rFonts w:ascii="Arial" w:hAnsi="Arial" w:cs="Arial"/>
                <w:sz w:val="20"/>
              </w:rPr>
            </w:pPr>
            <w:r w:rsidRPr="00A14CCC">
              <w:rPr>
                <w:rFonts w:ascii="Arial" w:hAnsi="Arial" w:cs="Arial"/>
                <w:sz w:val="20"/>
              </w:rPr>
              <w:t>2.  Programme Resources</w:t>
            </w:r>
          </w:p>
        </w:tc>
      </w:tr>
      <w:tr w:rsidR="00A23162" w:rsidRPr="00A14CCC">
        <w:trPr>
          <w:cantSplit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0"/>
              </w:tabs>
              <w:spacing w:before="80" w:after="8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include details of costings within Appendix 1 to provide a clear overview of resource requirements.</w:t>
            </w:r>
          </w:p>
        </w:tc>
      </w:tr>
      <w:tr w:rsidR="00A23162" w:rsidRPr="00A14CCC">
        <w:trPr>
          <w:cantSplit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  <w:t>Staffing and staff development (include any additional staff requirements and staff development needs to enable programme to be offered):</w:t>
            </w:r>
          </w:p>
        </w:tc>
      </w:tr>
      <w:tr w:rsidR="00A23162" w:rsidRPr="00A14CCC">
        <w:trPr>
          <w:cantSplit/>
          <w:trHeight w:val="1418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2.2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  <w:t>Accommodation (details of existing accommodation to be used and additional accommodation requirements):</w:t>
            </w:r>
          </w:p>
        </w:tc>
      </w:tr>
      <w:tr w:rsidR="00A23162" w:rsidRPr="00A14CCC">
        <w:trPr>
          <w:cantSplit/>
          <w:trHeight w:val="1418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2.3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  <w:t>Library resources, learn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ing materials, equipment, video-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>conferencing (detail costings of resources required to enable programme to be offered, including consumables) etc:</w:t>
            </w:r>
          </w:p>
        </w:tc>
      </w:tr>
      <w:tr w:rsidR="00A23162" w:rsidRPr="00A14CCC">
        <w:trPr>
          <w:cantSplit/>
          <w:trHeight w:val="1418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540"/>
              </w:tabs>
              <w:spacing w:before="120" w:after="120"/>
              <w:ind w:left="540" w:hanging="5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2.4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  <w:t>Programme team (including servicing staff and learning assistants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>technical support staff):</w:t>
            </w:r>
          </w:p>
        </w:tc>
      </w:tr>
      <w:tr w:rsidR="00A23162" w:rsidRPr="00A14CCC">
        <w:trPr>
          <w:cantSplit/>
          <w:trHeight w:val="1418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23162" w:rsidRPr="00A14CCC" w:rsidRDefault="00A23162" w:rsidP="00A2316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3542"/>
        <w:gridCol w:w="850"/>
        <w:gridCol w:w="2209"/>
      </w:tblGrid>
      <w:tr w:rsidR="00A23162" w:rsidRPr="00A14CCC">
        <w:trPr>
          <w:cantSplit/>
        </w:trPr>
        <w:tc>
          <w:tcPr>
            <w:tcW w:w="98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 w:rsidR="00A23162" w:rsidRPr="00A14CCC" w:rsidRDefault="00A23162" w:rsidP="00A23162">
            <w:pPr>
              <w:tabs>
                <w:tab w:val="left" w:pos="-72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SUPPORT FOR PROPOSAL - Signatures</w:t>
            </w:r>
          </w:p>
        </w:tc>
      </w:tr>
      <w:tr w:rsidR="00A23162" w:rsidRPr="00A14CCC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Signed by principal of academic p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artner: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240" w:after="1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24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</w:trPr>
        <w:tc>
          <w:tcPr>
            <w:tcW w:w="98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23162" w:rsidRPr="00A14CCC" w:rsidRDefault="00A23162" w:rsidP="00A23162">
            <w:pPr>
              <w:pStyle w:val="Heading2"/>
              <w:ind w:left="0"/>
              <w:rPr>
                <w:rFonts w:ascii="Arial" w:hAnsi="Arial" w:cs="Arial"/>
                <w:bCs/>
                <w:caps w:val="0"/>
                <w:sz w:val="20"/>
              </w:rPr>
            </w:pPr>
            <w:r w:rsidRPr="00A14CCC">
              <w:rPr>
                <w:rFonts w:ascii="Arial" w:hAnsi="Arial" w:cs="Arial"/>
                <w:bCs/>
                <w:caps w:val="0"/>
                <w:sz w:val="20"/>
              </w:rPr>
              <w:t>Support to Progress with Proposal</w:t>
            </w:r>
          </w:p>
        </w:tc>
      </w:tr>
      <w:tr w:rsidR="00A23162" w:rsidRPr="00A14CCC">
        <w:trPr>
          <w:cantSplit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Acad</w:t>
            </w:r>
            <w:r>
              <w:rPr>
                <w:rFonts w:ascii="Arial" w:hAnsi="Arial" w:cs="Arial"/>
                <w:b/>
                <w:sz w:val="20"/>
                <w:szCs w:val="20"/>
              </w:rPr>
              <w:t>emic Partner Quality Committee c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hair: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62" w:rsidRPr="00A14CCC">
        <w:trPr>
          <w:cantSplit/>
        </w:trPr>
        <w:tc>
          <w:tcPr>
            <w:tcW w:w="9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23162" w:rsidRPr="00A14CCC" w:rsidRDefault="00A23162" w:rsidP="00A23162">
            <w:pPr>
              <w:tabs>
                <w:tab w:val="left" w:pos="-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Please return the form to Academic Partner Quality Manager after completion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A23162" w:rsidRPr="00A14CCC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UHI dean of f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aculty: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2" w:rsidRPr="00A14CCC" w:rsidRDefault="00A23162" w:rsidP="00A23162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3162" w:rsidRPr="00A14CCC" w:rsidRDefault="00A23162" w:rsidP="00A23162">
      <w:pPr>
        <w:rPr>
          <w:rFonts w:ascii="Arial" w:hAnsi="Arial" w:cs="Arial"/>
          <w:sz w:val="20"/>
          <w:szCs w:val="20"/>
        </w:rPr>
      </w:pPr>
      <w:r w:rsidRPr="00A14CCC">
        <w:rPr>
          <w:rFonts w:ascii="Arial" w:hAnsi="Arial" w:cs="Arial"/>
          <w:sz w:val="20"/>
          <w:szCs w:val="20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26"/>
        <w:gridCol w:w="1494"/>
        <w:gridCol w:w="3420"/>
      </w:tblGrid>
      <w:tr w:rsidR="00A23162" w:rsidRPr="00A14CCC">
        <w:trPr>
          <w:cantSplit/>
          <w:trHeight w:val="284"/>
        </w:trPr>
        <w:tc>
          <w:tcPr>
            <w:tcW w:w="4914" w:type="dxa"/>
            <w:gridSpan w:val="2"/>
            <w:tcBorders>
              <w:right w:val="nil"/>
            </w:tcBorders>
            <w:shd w:val="clear" w:color="auto" w:fill="C0C0C0"/>
          </w:tcPr>
          <w:p w:rsidR="00A23162" w:rsidRPr="00A14CCC" w:rsidRDefault="00A23162" w:rsidP="00A23162">
            <w:pPr>
              <w:pStyle w:val="Heading2"/>
              <w:ind w:left="0"/>
              <w:rPr>
                <w:rFonts w:ascii="Arial" w:hAnsi="Arial" w:cs="Arial"/>
                <w:bCs/>
                <w:caps w:val="0"/>
                <w:sz w:val="20"/>
              </w:rPr>
            </w:pPr>
            <w:r w:rsidRPr="00A14CCC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A14CCC">
              <w:rPr>
                <w:rFonts w:ascii="Arial" w:hAnsi="Arial" w:cs="Arial"/>
                <w:bCs/>
                <w:caps w:val="0"/>
                <w:sz w:val="20"/>
              </w:rPr>
              <w:t>Resources</w:t>
            </w:r>
          </w:p>
        </w:tc>
        <w:tc>
          <w:tcPr>
            <w:tcW w:w="4914" w:type="dxa"/>
            <w:gridSpan w:val="2"/>
            <w:tcBorders>
              <w:left w:val="nil"/>
            </w:tcBorders>
            <w:shd w:val="clear" w:color="auto" w:fill="C0C0C0"/>
          </w:tcPr>
          <w:p w:rsidR="00A23162" w:rsidRPr="00A14CCC" w:rsidRDefault="00A23162" w:rsidP="00A23162">
            <w:pPr>
              <w:pStyle w:val="Heading2"/>
              <w:ind w:left="0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r w:rsidRPr="00A14CCC">
              <w:rPr>
                <w:rFonts w:ascii="Arial" w:hAnsi="Arial" w:cs="Arial"/>
                <w:bCs/>
                <w:sz w:val="20"/>
              </w:rPr>
              <w:t>(AP1) Appendix 1</w:t>
            </w:r>
          </w:p>
        </w:tc>
      </w:tr>
      <w:tr w:rsidR="00A23162" w:rsidRPr="00A14CCC">
        <w:trPr>
          <w:cantSplit/>
        </w:trPr>
        <w:tc>
          <w:tcPr>
            <w:tcW w:w="9828" w:type="dxa"/>
            <w:gridSpan w:val="4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What staffing, equipment and financial resources are required for this development?</w:t>
            </w:r>
          </w:p>
        </w:tc>
      </w:tr>
      <w:tr w:rsidR="00A23162" w:rsidRPr="00A14CCC">
        <w:trPr>
          <w:cantSplit/>
        </w:trPr>
        <w:tc>
          <w:tcPr>
            <w:tcW w:w="9828" w:type="dxa"/>
            <w:gridSpan w:val="4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Use this table to summarise costs described within section 2 above.</w:t>
            </w:r>
          </w:p>
        </w:tc>
      </w:tr>
      <w:tr w:rsidR="00A23162" w:rsidRPr="00A14CCC">
        <w:trPr>
          <w:cantSplit/>
          <w:trHeight w:val="25"/>
        </w:trPr>
        <w:tc>
          <w:tcPr>
            <w:tcW w:w="2988" w:type="dxa"/>
            <w:vMerge w:val="restart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Quantified level of r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esource (please identify cost)</w:t>
            </w: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  <w:vMerge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Within existing resources</w:t>
            </w: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New resource demand</w:t>
            </w: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Programme d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evelopment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Cost (£)</w:t>
            </w: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Cost (£)</w:t>
            </w: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Staffing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Equipment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Accommodation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Financial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Programme d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elivery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Cost (£)</w:t>
            </w: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Cost (£)</w:t>
            </w: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Staffing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Equipment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Accommodation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Financial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3162" w:rsidRPr="00A14CCC">
        <w:trPr>
          <w:cantSplit/>
          <w:trHeight w:val="20"/>
        </w:trPr>
        <w:tc>
          <w:tcPr>
            <w:tcW w:w="2988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20" w:type="dxa"/>
            <w:gridSpan w:val="2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A23162" w:rsidRPr="00A14CCC" w:rsidRDefault="00A23162" w:rsidP="00A23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23162" w:rsidRPr="00A14CCC" w:rsidRDefault="00A23162" w:rsidP="00A23162">
      <w:pPr>
        <w:rPr>
          <w:rFonts w:ascii="Arial" w:hAnsi="Arial" w:cs="Arial"/>
          <w:sz w:val="20"/>
          <w:szCs w:val="20"/>
        </w:rPr>
      </w:pPr>
    </w:p>
    <w:p w:rsidR="004B3F8B" w:rsidRDefault="004B3F8B"/>
    <w:sectPr w:rsidR="004B3F8B" w:rsidSect="00CD3F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 Bold">
    <w:altName w:val="Bookman Old Style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62"/>
    <w:rsid w:val="00047768"/>
    <w:rsid w:val="000A72AD"/>
    <w:rsid w:val="004620EA"/>
    <w:rsid w:val="004B3F8B"/>
    <w:rsid w:val="005C55E7"/>
    <w:rsid w:val="005C62E4"/>
    <w:rsid w:val="00921C01"/>
    <w:rsid w:val="00A16909"/>
    <w:rsid w:val="00A23162"/>
    <w:rsid w:val="00A86827"/>
    <w:rsid w:val="00B80612"/>
    <w:rsid w:val="00C62499"/>
    <w:rsid w:val="00C757B9"/>
    <w:rsid w:val="00CD3FA1"/>
    <w:rsid w:val="00CE06A4"/>
    <w:rsid w:val="00CF4C86"/>
    <w:rsid w:val="00E36F5C"/>
    <w:rsid w:val="00E8404B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6E23A-038E-437E-A059-C83917D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62"/>
    <w:rPr>
      <w:sz w:val="24"/>
      <w:szCs w:val="24"/>
    </w:rPr>
  </w:style>
  <w:style w:type="paragraph" w:styleId="Heading1">
    <w:name w:val="heading 1"/>
    <w:basedOn w:val="Normal"/>
    <w:next w:val="Normal"/>
    <w:qFormat/>
    <w:rsid w:val="00A231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3162"/>
    <w:pPr>
      <w:keepNext/>
      <w:ind w:left="-720"/>
      <w:jc w:val="both"/>
      <w:outlineLvl w:val="1"/>
    </w:pPr>
    <w:rPr>
      <w:rFonts w:ascii="Bookman Old Style Bold" w:hAnsi="Bookman Old Style Bold"/>
      <w:b/>
      <w:caps/>
      <w:szCs w:val="20"/>
      <w:lang w:eastAsia="en-US"/>
    </w:rPr>
  </w:style>
  <w:style w:type="paragraph" w:styleId="Heading4">
    <w:name w:val="heading 4"/>
    <w:basedOn w:val="Normal"/>
    <w:next w:val="Normal"/>
    <w:qFormat/>
    <w:rsid w:val="00A231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162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customStyle="1" w:styleId="HeaderChar">
    <w:name w:val="Header Char"/>
    <w:link w:val="Header"/>
    <w:rsid w:val="00A23162"/>
    <w:rPr>
      <w:rFonts w:ascii="Arial" w:hAnsi="Arial"/>
      <w:sz w:val="22"/>
      <w:szCs w:val="24"/>
      <w:lang w:val="en-GB" w:eastAsia="en-US" w:bidi="ar-SA"/>
    </w:rPr>
  </w:style>
  <w:style w:type="table" w:styleId="TableGrid">
    <w:name w:val="Table Grid"/>
    <w:basedOn w:val="TableNormal"/>
    <w:rsid w:val="00C62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788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324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9150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1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12233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94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3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2180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954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6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UHI Millenium Institute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EO01CP</dc:creator>
  <cp:keywords/>
  <dc:description/>
  <cp:lastModifiedBy>Tara Black</cp:lastModifiedBy>
  <cp:revision>2</cp:revision>
  <dcterms:created xsi:type="dcterms:W3CDTF">2017-09-11T11:14:00Z</dcterms:created>
  <dcterms:modified xsi:type="dcterms:W3CDTF">2017-09-11T11:14:00Z</dcterms:modified>
</cp:coreProperties>
</file>