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EB06" w14:textId="7E75BF28" w:rsidR="00CE33EC" w:rsidRPr="003E48FA" w:rsidRDefault="00CE33EC" w:rsidP="003E48FA">
      <w:pPr>
        <w:jc w:val="center"/>
        <w:rPr>
          <w:b/>
          <w:bCs/>
          <w:color w:val="572163"/>
          <w:sz w:val="32"/>
          <w:szCs w:val="32"/>
        </w:rPr>
      </w:pPr>
      <w:bookmarkStart w:id="0" w:name="_GoBack"/>
      <w:bookmarkEnd w:id="0"/>
    </w:p>
    <w:p w14:paraId="27598F9F" w14:textId="05C09867" w:rsidR="00CE33EC" w:rsidRPr="003E48FA" w:rsidRDefault="003E48FA" w:rsidP="003E48FA">
      <w:pPr>
        <w:jc w:val="center"/>
        <w:rPr>
          <w:b/>
          <w:bCs/>
          <w:color w:val="57216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BAF1E" wp14:editId="2BCE671F">
            <wp:simplePos x="0" y="0"/>
            <wp:positionH relativeFrom="margin">
              <wp:align>left</wp:align>
            </wp:positionH>
            <wp:positionV relativeFrom="margin">
              <wp:posOffset>826770</wp:posOffset>
            </wp:positionV>
            <wp:extent cx="5730240" cy="1699260"/>
            <wp:effectExtent l="38100" t="38100" r="99060" b="914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6992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8FA">
        <w:rPr>
          <w:b/>
          <w:bCs/>
          <w:color w:val="572163"/>
          <w:sz w:val="32"/>
          <w:szCs w:val="32"/>
        </w:rPr>
        <w:t>Using Brightspace for formative assessment</w:t>
      </w:r>
      <w:r>
        <w:rPr>
          <w:b/>
          <w:bCs/>
          <w:color w:val="572163"/>
          <w:sz w:val="32"/>
          <w:szCs w:val="32"/>
        </w:rPr>
        <w:br/>
      </w:r>
      <w:hyperlink r:id="rId12" w:history="1">
        <w:r w:rsidRPr="003E48FA">
          <w:rPr>
            <w:rStyle w:val="Hyperlink"/>
            <w:b/>
            <w:bCs/>
          </w:rPr>
          <w:t>UHI Learning and Teaching Enhancement Strategy</w:t>
        </w:r>
      </w:hyperlink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F032FD" w:rsidRPr="00E91D21" w14:paraId="58598A70" w14:textId="77777777" w:rsidTr="00F032FD">
        <w:trPr>
          <w:trHeight w:val="480"/>
        </w:trPr>
        <w:tc>
          <w:tcPr>
            <w:tcW w:w="10065" w:type="dxa"/>
            <w:gridSpan w:val="2"/>
          </w:tcPr>
          <w:p w14:paraId="7D9BAD70" w14:textId="77777777" w:rsidR="00F032FD" w:rsidRPr="00E91D21" w:rsidRDefault="00F032FD" w:rsidP="003E10E9">
            <w:pPr>
              <w:jc w:val="center"/>
              <w:rPr>
                <w:b/>
                <w:bCs/>
                <w:sz w:val="28"/>
                <w:szCs w:val="28"/>
                <w:lang w:val="en-IE"/>
              </w:rPr>
            </w:pPr>
            <w:r w:rsidRPr="00E91D21">
              <w:rPr>
                <w:b/>
                <w:bCs/>
                <w:sz w:val="28"/>
                <w:szCs w:val="28"/>
                <w:lang w:val="en-IE"/>
              </w:rPr>
              <w:t xml:space="preserve">How I </w:t>
            </w:r>
            <w:r>
              <w:rPr>
                <w:b/>
                <w:bCs/>
                <w:sz w:val="28"/>
                <w:szCs w:val="28"/>
                <w:lang w:val="en-IE"/>
              </w:rPr>
              <w:t>(</w:t>
            </w:r>
            <w:r w:rsidRPr="00E91D21">
              <w:rPr>
                <w:b/>
                <w:bCs/>
                <w:sz w:val="28"/>
                <w:szCs w:val="28"/>
                <w:lang w:val="en-IE"/>
              </w:rPr>
              <w:t>could</w:t>
            </w:r>
            <w:r>
              <w:rPr>
                <w:b/>
                <w:bCs/>
                <w:sz w:val="28"/>
                <w:szCs w:val="28"/>
                <w:lang w:val="en-IE"/>
              </w:rPr>
              <w:t>)</w:t>
            </w:r>
            <w:r w:rsidRPr="00E91D21">
              <w:rPr>
                <w:b/>
                <w:bCs/>
                <w:sz w:val="28"/>
                <w:szCs w:val="28"/>
                <w:lang w:val="en-IE"/>
              </w:rPr>
              <w:t xml:space="preserve"> implement this value in my teaching</w:t>
            </w:r>
          </w:p>
        </w:tc>
      </w:tr>
      <w:tr w:rsidR="00F032FD" w:rsidRPr="00E91D21" w14:paraId="59BCDBE9" w14:textId="77777777" w:rsidTr="00F032FD">
        <w:trPr>
          <w:trHeight w:val="416"/>
        </w:trPr>
        <w:tc>
          <w:tcPr>
            <w:tcW w:w="2977" w:type="dxa"/>
          </w:tcPr>
          <w:p w14:paraId="7E20D90E" w14:textId="6F4DB2EA" w:rsidR="00F032FD" w:rsidRPr="00F032FD" w:rsidRDefault="00A7217C" w:rsidP="00F032FD">
            <w:pPr>
              <w:jc w:val="center"/>
              <w:rPr>
                <w:b/>
                <w:bCs/>
                <w:sz w:val="28"/>
                <w:szCs w:val="28"/>
                <w:lang w:val="en-IE"/>
              </w:rPr>
            </w:pPr>
            <w:r>
              <w:rPr>
                <w:b/>
                <w:bCs/>
                <w:noProof/>
                <w:sz w:val="28"/>
                <w:szCs w:val="28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5BDB0" wp14:editId="1C9C467F">
                      <wp:simplePos x="0" y="0"/>
                      <wp:positionH relativeFrom="column">
                        <wp:posOffset>707330</wp:posOffset>
                      </wp:positionH>
                      <wp:positionV relativeFrom="paragraph">
                        <wp:posOffset>264999</wp:posOffset>
                      </wp:positionV>
                      <wp:extent cx="284480" cy="750498"/>
                      <wp:effectExtent l="19050" t="0" r="20320" b="3111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75049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3679"/>
                                </a:avLst>
                              </a:prstGeom>
                              <a:solidFill>
                                <a:srgbClr val="572163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A49D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7" o:spid="_x0000_s1026" type="#_x0000_t67" style="position:absolute;margin-left:55.7pt;margin-top:20.85pt;width:22.4pt;height:5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" adj="12292" fillcolor="#572163" strokecolor="#c45911 [2405]" strokeweight="1pt"/>
                  </w:pict>
                </mc:Fallback>
              </mc:AlternateContent>
            </w:r>
            <w:r w:rsidR="00F032FD" w:rsidRPr="00F032FD">
              <w:rPr>
                <w:b/>
                <w:bCs/>
                <w:sz w:val="28"/>
                <w:szCs w:val="28"/>
                <w:lang w:val="en-IE"/>
              </w:rPr>
              <w:t>Learning Objective</w:t>
            </w:r>
          </w:p>
        </w:tc>
        <w:tc>
          <w:tcPr>
            <w:tcW w:w="7088" w:type="dxa"/>
          </w:tcPr>
          <w:p w14:paraId="4D33DD47" w14:textId="0782E78B" w:rsidR="00F032FD" w:rsidRPr="00F032FD" w:rsidRDefault="00F032FD" w:rsidP="003E10E9">
            <w:pPr>
              <w:jc w:val="center"/>
              <w:rPr>
                <w:b/>
                <w:bCs/>
                <w:sz w:val="24"/>
                <w:szCs w:val="24"/>
                <w:lang w:val="en-IE"/>
              </w:rPr>
            </w:pPr>
            <w:r w:rsidRPr="00F032FD">
              <w:rPr>
                <w:b/>
                <w:bCs/>
                <w:sz w:val="24"/>
                <w:szCs w:val="24"/>
                <w:lang w:val="en-IE"/>
              </w:rPr>
              <w:br/>
            </w:r>
            <w:r w:rsidRPr="00F032FD">
              <w:rPr>
                <w:b/>
                <w:bCs/>
                <w:sz w:val="24"/>
                <w:szCs w:val="24"/>
                <w:lang w:val="en-IE"/>
              </w:rPr>
              <w:br/>
            </w:r>
            <w:r>
              <w:rPr>
                <w:b/>
                <w:bCs/>
                <w:sz w:val="24"/>
                <w:szCs w:val="24"/>
                <w:lang w:val="en-IE"/>
              </w:rPr>
              <w:br/>
            </w:r>
            <w:r>
              <w:rPr>
                <w:b/>
                <w:bCs/>
                <w:sz w:val="24"/>
                <w:szCs w:val="24"/>
                <w:lang w:val="en-IE"/>
              </w:rPr>
              <w:br/>
            </w:r>
            <w:r w:rsidRPr="00F032FD">
              <w:rPr>
                <w:b/>
                <w:bCs/>
                <w:sz w:val="24"/>
                <w:szCs w:val="24"/>
                <w:lang w:val="en-IE"/>
              </w:rPr>
              <w:br/>
            </w:r>
          </w:p>
        </w:tc>
      </w:tr>
      <w:tr w:rsidR="00F032FD" w14:paraId="0A3AA65A" w14:textId="77777777" w:rsidTr="00F032FD">
        <w:trPr>
          <w:trHeight w:val="389"/>
        </w:trPr>
        <w:tc>
          <w:tcPr>
            <w:tcW w:w="2977" w:type="dxa"/>
          </w:tcPr>
          <w:p w14:paraId="3D4D61CC" w14:textId="220BFF1C" w:rsidR="00F032FD" w:rsidRPr="00F032FD" w:rsidRDefault="00A7217C" w:rsidP="00F032FD">
            <w:pPr>
              <w:jc w:val="center"/>
              <w:rPr>
                <w:sz w:val="28"/>
                <w:szCs w:val="28"/>
                <w:lang w:val="en-IE"/>
              </w:rPr>
            </w:pPr>
            <w:r>
              <w:rPr>
                <w:b/>
                <w:bCs/>
                <w:noProof/>
                <w:sz w:val="28"/>
                <w:szCs w:val="28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69144" wp14:editId="1CD0251B">
                      <wp:simplePos x="0" y="0"/>
                      <wp:positionH relativeFrom="column">
                        <wp:posOffset>710277</wp:posOffset>
                      </wp:positionH>
                      <wp:positionV relativeFrom="paragraph">
                        <wp:posOffset>392633</wp:posOffset>
                      </wp:positionV>
                      <wp:extent cx="284480" cy="750498"/>
                      <wp:effectExtent l="19050" t="0" r="20320" b="31115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75049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3679"/>
                                </a:avLst>
                              </a:prstGeom>
                              <a:solidFill>
                                <a:srgbClr val="572163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108F3" id="Arrow: Down 10" o:spid="_x0000_s1026" type="#_x0000_t67" style="position:absolute;margin-left:55.95pt;margin-top:30.9pt;width:22.4pt;height:59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" adj="12292" fillcolor="#572163" strokecolor="#c45911 [2405]" strokeweight="1pt"/>
                  </w:pict>
                </mc:Fallback>
              </mc:AlternateContent>
            </w:r>
            <w:r w:rsidR="00F032FD" w:rsidRPr="00F032FD">
              <w:rPr>
                <w:b/>
                <w:bCs/>
                <w:sz w:val="28"/>
                <w:szCs w:val="28"/>
                <w:lang w:val="en-IE"/>
              </w:rPr>
              <w:t>Summative Assessment</w:t>
            </w:r>
          </w:p>
        </w:tc>
        <w:tc>
          <w:tcPr>
            <w:tcW w:w="7088" w:type="dxa"/>
          </w:tcPr>
          <w:p w14:paraId="5CAD9504" w14:textId="03674F8B" w:rsidR="00F032FD" w:rsidRPr="00F032FD" w:rsidRDefault="00F032FD" w:rsidP="003E10E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br/>
            </w:r>
            <w:r>
              <w:rPr>
                <w:sz w:val="24"/>
                <w:szCs w:val="24"/>
                <w:lang w:val="en-IE"/>
              </w:rPr>
              <w:br/>
            </w:r>
            <w:r w:rsidRPr="00F032FD">
              <w:rPr>
                <w:sz w:val="24"/>
                <w:szCs w:val="24"/>
                <w:lang w:val="en-IE"/>
              </w:rPr>
              <w:br/>
            </w:r>
            <w:r w:rsidRPr="00F032FD">
              <w:rPr>
                <w:sz w:val="24"/>
                <w:szCs w:val="24"/>
                <w:lang w:val="en-IE"/>
              </w:rPr>
              <w:br/>
            </w:r>
            <w:r>
              <w:rPr>
                <w:sz w:val="24"/>
                <w:szCs w:val="24"/>
                <w:lang w:val="en-IE"/>
              </w:rPr>
              <w:br/>
            </w:r>
            <w:r>
              <w:rPr>
                <w:sz w:val="24"/>
                <w:szCs w:val="24"/>
                <w:lang w:val="en-IE"/>
              </w:rPr>
              <w:br/>
            </w:r>
            <w:r w:rsidRPr="00F032FD">
              <w:rPr>
                <w:sz w:val="24"/>
                <w:szCs w:val="24"/>
                <w:lang w:val="en-IE"/>
              </w:rPr>
              <w:br/>
            </w:r>
          </w:p>
        </w:tc>
      </w:tr>
      <w:tr w:rsidR="00F032FD" w14:paraId="7697465D" w14:textId="77777777" w:rsidTr="00F032FD">
        <w:trPr>
          <w:trHeight w:val="412"/>
        </w:trPr>
        <w:tc>
          <w:tcPr>
            <w:tcW w:w="2977" w:type="dxa"/>
          </w:tcPr>
          <w:p w14:paraId="3D8E00DD" w14:textId="24C66CED" w:rsidR="00F032FD" w:rsidRPr="00F032FD" w:rsidRDefault="00A7217C" w:rsidP="00F032FD">
            <w:pPr>
              <w:jc w:val="center"/>
              <w:rPr>
                <w:b/>
                <w:bCs/>
                <w:sz w:val="28"/>
                <w:szCs w:val="28"/>
                <w:lang w:val="en-IE"/>
              </w:rPr>
            </w:pPr>
            <w:r>
              <w:rPr>
                <w:b/>
                <w:bCs/>
                <w:noProof/>
                <w:sz w:val="28"/>
                <w:szCs w:val="28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D9237" wp14:editId="22B0039D">
                      <wp:simplePos x="0" y="0"/>
                      <wp:positionH relativeFrom="column">
                        <wp:posOffset>710038</wp:posOffset>
                      </wp:positionH>
                      <wp:positionV relativeFrom="paragraph">
                        <wp:posOffset>424815</wp:posOffset>
                      </wp:positionV>
                      <wp:extent cx="284480" cy="750498"/>
                      <wp:effectExtent l="19050" t="0" r="20320" b="3111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75049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3679"/>
                                </a:avLst>
                              </a:prstGeom>
                              <a:solidFill>
                                <a:srgbClr val="572163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6E4F5" id="Arrow: Down 11" o:spid="_x0000_s1026" type="#_x0000_t67" style="position:absolute;margin-left:55.9pt;margin-top:33.45pt;width:22.4pt;height:59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" adj="12292" fillcolor="#572163" strokecolor="#c45911 [2405]" strokeweight="1pt"/>
                  </w:pict>
                </mc:Fallback>
              </mc:AlternateContent>
            </w:r>
            <w:r w:rsidR="00F032FD" w:rsidRPr="00F032FD">
              <w:rPr>
                <w:b/>
                <w:bCs/>
                <w:sz w:val="28"/>
                <w:szCs w:val="28"/>
                <w:lang w:val="en-IE"/>
              </w:rPr>
              <w:t>Formative Assessment</w:t>
            </w:r>
          </w:p>
        </w:tc>
        <w:tc>
          <w:tcPr>
            <w:tcW w:w="7088" w:type="dxa"/>
          </w:tcPr>
          <w:p w14:paraId="0BC3EE3D" w14:textId="5216BCEC" w:rsidR="00F032FD" w:rsidRPr="00F032FD" w:rsidRDefault="00F032FD" w:rsidP="00F032FD">
            <w:pPr>
              <w:jc w:val="center"/>
              <w:rPr>
                <w:b/>
                <w:bCs/>
                <w:sz w:val="24"/>
                <w:szCs w:val="24"/>
                <w:lang w:val="en-IE"/>
              </w:rPr>
            </w:pPr>
            <w:r>
              <w:rPr>
                <w:b/>
                <w:bCs/>
                <w:sz w:val="24"/>
                <w:szCs w:val="24"/>
                <w:lang w:val="en-IE"/>
              </w:rPr>
              <w:br/>
            </w:r>
            <w:r>
              <w:rPr>
                <w:b/>
                <w:bCs/>
                <w:sz w:val="24"/>
                <w:szCs w:val="24"/>
                <w:lang w:val="en-IE"/>
              </w:rPr>
              <w:br/>
            </w:r>
            <w:r>
              <w:rPr>
                <w:b/>
                <w:bCs/>
                <w:sz w:val="24"/>
                <w:szCs w:val="24"/>
                <w:lang w:val="en-IE"/>
              </w:rPr>
              <w:br/>
            </w:r>
            <w:r>
              <w:rPr>
                <w:b/>
                <w:bCs/>
                <w:sz w:val="24"/>
                <w:szCs w:val="24"/>
                <w:lang w:val="en-IE"/>
              </w:rPr>
              <w:br/>
            </w:r>
            <w:r w:rsidRPr="00F032FD">
              <w:rPr>
                <w:b/>
                <w:bCs/>
                <w:sz w:val="24"/>
                <w:szCs w:val="24"/>
                <w:lang w:val="en-IE"/>
              </w:rPr>
              <w:br/>
            </w:r>
            <w:r w:rsidRPr="00F032FD">
              <w:rPr>
                <w:b/>
                <w:bCs/>
                <w:sz w:val="24"/>
                <w:szCs w:val="24"/>
                <w:lang w:val="en-IE"/>
              </w:rPr>
              <w:br/>
            </w:r>
            <w:r w:rsidRPr="00F032FD">
              <w:rPr>
                <w:b/>
                <w:bCs/>
                <w:sz w:val="24"/>
                <w:szCs w:val="24"/>
                <w:lang w:val="en-IE"/>
              </w:rPr>
              <w:br/>
            </w:r>
          </w:p>
        </w:tc>
      </w:tr>
      <w:tr w:rsidR="00F032FD" w14:paraId="3D3A93FD" w14:textId="77777777" w:rsidTr="00F032FD">
        <w:trPr>
          <w:trHeight w:val="979"/>
        </w:trPr>
        <w:tc>
          <w:tcPr>
            <w:tcW w:w="2977" w:type="dxa"/>
          </w:tcPr>
          <w:p w14:paraId="2473646F" w14:textId="3AA3DEB2" w:rsidR="00F032FD" w:rsidRPr="00F032FD" w:rsidRDefault="00F032FD" w:rsidP="00F032FD">
            <w:pPr>
              <w:jc w:val="center"/>
              <w:rPr>
                <w:sz w:val="28"/>
                <w:szCs w:val="28"/>
                <w:lang w:val="en-IE"/>
              </w:rPr>
            </w:pPr>
            <w:r w:rsidRPr="00F032FD">
              <w:rPr>
                <w:b/>
                <w:bCs/>
                <w:sz w:val="28"/>
                <w:szCs w:val="28"/>
                <w:lang w:val="en-IE"/>
              </w:rPr>
              <w:t>(Brightspace) tool used for formative assessment</w:t>
            </w:r>
          </w:p>
        </w:tc>
        <w:tc>
          <w:tcPr>
            <w:tcW w:w="7088" w:type="dxa"/>
          </w:tcPr>
          <w:p w14:paraId="79E0B988" w14:textId="0AEBCD89" w:rsidR="00F032FD" w:rsidRPr="00F032FD" w:rsidRDefault="00F032FD" w:rsidP="003E10E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br/>
            </w:r>
            <w:r>
              <w:rPr>
                <w:sz w:val="24"/>
                <w:szCs w:val="24"/>
                <w:lang w:val="en-IE"/>
              </w:rPr>
              <w:br/>
            </w:r>
            <w:r w:rsidRPr="00F032FD">
              <w:rPr>
                <w:sz w:val="24"/>
                <w:szCs w:val="24"/>
                <w:lang w:val="en-IE"/>
              </w:rPr>
              <w:br/>
            </w:r>
            <w:r w:rsidRPr="00F032FD">
              <w:rPr>
                <w:sz w:val="24"/>
                <w:szCs w:val="24"/>
                <w:lang w:val="en-IE"/>
              </w:rPr>
              <w:br/>
            </w:r>
            <w:r w:rsidRPr="00F032FD">
              <w:rPr>
                <w:sz w:val="24"/>
                <w:szCs w:val="24"/>
                <w:lang w:val="en-IE"/>
              </w:rPr>
              <w:br/>
            </w:r>
          </w:p>
        </w:tc>
      </w:tr>
    </w:tbl>
    <w:p w14:paraId="7F7782EC" w14:textId="0EC779C5" w:rsidR="00F032FD" w:rsidRPr="00F032FD" w:rsidRDefault="00F032FD">
      <w:pPr>
        <w:rPr>
          <w:lang w:val="en-IE"/>
        </w:rPr>
      </w:pPr>
    </w:p>
    <w:sectPr w:rsidR="00F032FD" w:rsidRPr="00F032F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EEC7" w14:textId="77777777" w:rsidR="00537E2B" w:rsidRDefault="00537E2B" w:rsidP="00CE33EC">
      <w:pPr>
        <w:spacing w:after="0" w:line="240" w:lineRule="auto"/>
      </w:pPr>
      <w:r>
        <w:separator/>
      </w:r>
    </w:p>
  </w:endnote>
  <w:endnote w:type="continuationSeparator" w:id="0">
    <w:p w14:paraId="5278632D" w14:textId="77777777" w:rsidR="00537E2B" w:rsidRDefault="00537E2B" w:rsidP="00C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3506" w14:textId="77777777" w:rsidR="00537E2B" w:rsidRDefault="00537E2B" w:rsidP="00CE33EC">
      <w:pPr>
        <w:spacing w:after="0" w:line="240" w:lineRule="auto"/>
      </w:pPr>
      <w:r>
        <w:separator/>
      </w:r>
    </w:p>
  </w:footnote>
  <w:footnote w:type="continuationSeparator" w:id="0">
    <w:p w14:paraId="37613C16" w14:textId="77777777" w:rsidR="00537E2B" w:rsidRDefault="00537E2B" w:rsidP="00CE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CE70" w14:textId="5C014E25" w:rsidR="00CE33EC" w:rsidRPr="00CE33EC" w:rsidRDefault="00CE33EC">
    <w:pPr>
      <w:pStyle w:val="Header"/>
      <w:rPr>
        <w:b/>
        <w:bCs/>
        <w:color w:val="572163"/>
        <w:sz w:val="36"/>
        <w:szCs w:val="36"/>
      </w:rPr>
    </w:pPr>
    <w:r w:rsidRPr="003E48FA">
      <w:rPr>
        <w:b/>
        <w:bCs/>
        <w:noProof/>
        <w:color w:val="572163"/>
        <w:sz w:val="36"/>
        <w:szCs w:val="36"/>
      </w:rPr>
      <w:drawing>
        <wp:anchor distT="0" distB="0" distL="114300" distR="114300" simplePos="0" relativeHeight="251659264" behindDoc="0" locked="0" layoutInCell="1" allowOverlap="1" wp14:anchorId="5A9738C1" wp14:editId="001F7B6A">
          <wp:simplePos x="0" y="0"/>
          <wp:positionH relativeFrom="margin">
            <wp:align>right</wp:align>
          </wp:positionH>
          <wp:positionV relativeFrom="topMargin">
            <wp:posOffset>464760</wp:posOffset>
          </wp:positionV>
          <wp:extent cx="1517650" cy="482600"/>
          <wp:effectExtent l="0" t="0" r="6350" b="0"/>
          <wp:wrapSquare wrapText="bothSides"/>
          <wp:docPr id="17" name="Picture 17" descr="Image result for uh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uh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58D9" w:rsidRPr="003E48FA">
      <w:rPr>
        <w:b/>
        <w:bCs/>
        <w:color w:val="572163"/>
        <w:sz w:val="36"/>
        <w:szCs w:val="36"/>
      </w:rPr>
      <w:t>Assessment</w:t>
    </w:r>
    <w:r w:rsidR="00AD58D9">
      <w:rPr>
        <w:b/>
        <w:bCs/>
        <w:color w:val="572163"/>
        <w:sz w:val="36"/>
        <w:szCs w:val="36"/>
      </w:rPr>
      <w:t xml:space="preserve"> and Feedback Symposium</w:t>
    </w:r>
    <w:r w:rsidR="00AD58D9">
      <w:rPr>
        <w:b/>
        <w:bCs/>
        <w:color w:val="572163"/>
        <w:sz w:val="36"/>
        <w:szCs w:val="36"/>
      </w:rPr>
      <w:br/>
      <w:t>4 – 5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202D"/>
    <w:multiLevelType w:val="hybridMultilevel"/>
    <w:tmpl w:val="9C9EC0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EC"/>
    <w:rsid w:val="0004184D"/>
    <w:rsid w:val="003E48FA"/>
    <w:rsid w:val="00426AB1"/>
    <w:rsid w:val="00537E2B"/>
    <w:rsid w:val="00545670"/>
    <w:rsid w:val="00594BCB"/>
    <w:rsid w:val="00677CEC"/>
    <w:rsid w:val="006A210B"/>
    <w:rsid w:val="00707CB8"/>
    <w:rsid w:val="00756022"/>
    <w:rsid w:val="008F11B1"/>
    <w:rsid w:val="00A7217C"/>
    <w:rsid w:val="00AD58D9"/>
    <w:rsid w:val="00B776BA"/>
    <w:rsid w:val="00C92499"/>
    <w:rsid w:val="00CE33EC"/>
    <w:rsid w:val="00EE5275"/>
    <w:rsid w:val="00F032FD"/>
    <w:rsid w:val="00FB60A9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67CE"/>
  <w15:chartTrackingRefBased/>
  <w15:docId w15:val="{D9F42F59-F1D9-4ACD-8A64-DFE6DFA8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C"/>
  </w:style>
  <w:style w:type="paragraph" w:styleId="Footer">
    <w:name w:val="footer"/>
    <w:basedOn w:val="Normal"/>
    <w:link w:val="FooterChar"/>
    <w:uiPriority w:val="99"/>
    <w:unhideWhenUsed/>
    <w:rsid w:val="00CE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C"/>
  </w:style>
  <w:style w:type="paragraph" w:styleId="ListParagraph">
    <w:name w:val="List Paragraph"/>
    <w:basedOn w:val="Normal"/>
    <w:uiPriority w:val="34"/>
    <w:qFormat/>
    <w:rsid w:val="00CE33EC"/>
    <w:pPr>
      <w:ind w:left="720"/>
      <w:contextualSpacing/>
    </w:pPr>
  </w:style>
  <w:style w:type="table" w:styleId="TableGrid">
    <w:name w:val="Table Grid"/>
    <w:basedOn w:val="TableNormal"/>
    <w:uiPriority w:val="39"/>
    <w:rsid w:val="00CE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hi.ac.uk/en/learning-and-teaching-academy/innovation/ltes/valu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0AC9B0C3F9E4097D1726CE76B33B9" ma:contentTypeVersion="17" ma:contentTypeDescription="Create a new document." ma:contentTypeScope="" ma:versionID="395b22395b39bdbaef1addb6394cb480">
  <xsd:schema xmlns:xsd="http://www.w3.org/2001/XMLSchema" xmlns:xs="http://www.w3.org/2001/XMLSchema" xmlns:p="http://schemas.microsoft.com/office/2006/metadata/properties" xmlns:ns2="4f16a79a-8118-4eaf-be5d-d28905bdc353" xmlns:ns3="08362e7e-edea-4dcd-90fb-7d60aedee778" targetNamespace="http://schemas.microsoft.com/office/2006/metadata/properties" ma:root="true" ma:fieldsID="e0d35d59da488e4f8fa860a9f10f3db3" ns2:_="" ns3:_="">
    <xsd:import namespace="4f16a79a-8118-4eaf-be5d-d28905bdc353"/>
    <xsd:import namespace="08362e7e-edea-4dcd-90fb-7d60aedee778"/>
    <xsd:element name="properties">
      <xsd:complexType>
        <xsd:sequence>
          <xsd:element name="documentManagement">
            <xsd:complexType>
              <xsd:all>
                <xsd:element ref="ns2:Events_x0020_actions" minOccurs="0"/>
                <xsd:element ref="ns2:Events_x0020_classification" minOccurs="0"/>
                <xsd:element ref="ns2:Events_x0020_retention" minOccurs="0"/>
                <xsd:element ref="ns3:Ev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p6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Events_x0020_actions" ma:index="8" nillable="true" ma:displayName="Events actions" ma:default="Review, then archive or destroy" ma:internalName="Events_x0020_actions">
      <xsd:simpleType>
        <xsd:restriction base="dms:Text">
          <xsd:maxLength value="255"/>
        </xsd:restriction>
      </xsd:simpleType>
    </xsd:element>
    <xsd:element name="Events_x0020_classification" ma:index="9" nillable="true" ma:displayName="Events classification" ma:default="Public events" ma:internalName="Events_x0020_classification">
      <xsd:simpleType>
        <xsd:restriction base="dms:Text">
          <xsd:maxLength value="255"/>
        </xsd:restriction>
      </xsd:simpleType>
    </xsd:element>
    <xsd:element name="Events_x0020_retention" ma:index="10" nillable="true" ma:displayName="Events retention" ma:default="Completion of event + 3 years" ma:internalName="Events_x0020_retention">
      <xsd:simpleType>
        <xsd:restriction base="dms:Text">
          <xsd:maxLength value="255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62e7e-edea-4dcd-90fb-7d60aedee778" elementFormDefault="qualified">
    <xsd:import namespace="http://schemas.microsoft.com/office/2006/documentManagement/types"/>
    <xsd:import namespace="http://schemas.microsoft.com/office/infopath/2007/PartnerControls"/>
    <xsd:element name="Event" ma:index="11" nillable="true" ma:displayName="LTA Document Category" ma:default="Uncategorised" ma:format="Dropdown" ma:internalName="Event">
      <xsd:simpleType>
        <xsd:restriction base="dms:Choice">
          <xsd:enumeration value="Development Day"/>
          <xsd:enumeration value="LTA Connect"/>
          <xsd:enumeration value="Events admin"/>
          <xsd:enumeration value="Residential"/>
          <xsd:enumeration value="Symposium"/>
          <xsd:enumeration value="Workshop"/>
          <xsd:enumeration value="Webinar"/>
          <xsd:enumeration value="L &amp; T conference"/>
          <xsd:enumeration value="External conference"/>
          <xsd:enumeration value="Uncategorised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p6e" ma:index="22" nillable="true" ma:displayName="Academic Year" ma:internalName="ip6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s_x0020_classification xmlns="4f16a79a-8118-4eaf-be5d-d28905bdc353">Public events</Events_x0020_classification>
    <Events_x0020_actions xmlns="4f16a79a-8118-4eaf-be5d-d28905bdc353">Review, then archive or destroy</Events_x0020_actions>
    <Events_x0020_retention xmlns="4f16a79a-8118-4eaf-be5d-d28905bdc353">Completion of event + 3 years</Events_x0020_retention>
    <ip6e xmlns="08362e7e-edea-4dcd-90fb-7d60aedee778">2019-20</ip6e>
    <Event xmlns="08362e7e-edea-4dcd-90fb-7d60aedee778">Symposium</Ev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CD623-0C0D-497F-BD22-E1E8E06B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a79a-8118-4eaf-be5d-d28905bdc353"/>
    <ds:schemaRef ds:uri="08362e7e-edea-4dcd-90fb-7d60aede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34B15-2EC0-4701-BE55-F118678EB2E8}">
  <ds:schemaRefs>
    <ds:schemaRef ds:uri="http://schemas.microsoft.com/office/2006/metadata/properties"/>
    <ds:schemaRef ds:uri="http://schemas.microsoft.com/office/infopath/2007/PartnerControls"/>
    <ds:schemaRef ds:uri="4f16a79a-8118-4eaf-be5d-d28905bdc353"/>
    <ds:schemaRef ds:uri="08362e7e-edea-4dcd-90fb-7d60aedee778"/>
  </ds:schemaRefs>
</ds:datastoreItem>
</file>

<file path=customXml/itemProps3.xml><?xml version="1.0" encoding="utf-8"?>
<ds:datastoreItem xmlns:ds="http://schemas.openxmlformats.org/officeDocument/2006/customXml" ds:itemID="{BBD438FA-261F-4AD8-B822-326C82AE6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Radtke</dc:creator>
  <cp:keywords/>
  <dc:description/>
  <cp:lastModifiedBy>Heather Fotheringham</cp:lastModifiedBy>
  <cp:revision>2</cp:revision>
  <cp:lastPrinted>2020-02-10T09:07:00Z</cp:lastPrinted>
  <dcterms:created xsi:type="dcterms:W3CDTF">2020-03-03T16:37:00Z</dcterms:created>
  <dcterms:modified xsi:type="dcterms:W3CDTF">2020-03-03T16:37:00Z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0x0101002B70AC9B0C3F9E4097D1726CE76B33B9</vt:lpwstr>
  </property>
</Properties>
</file>