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07761" w14:textId="77777777" w:rsidR="00275416" w:rsidRPr="00275416" w:rsidRDefault="72E1BAB8" w:rsidP="72E1BAB8">
      <w:pPr>
        <w:pStyle w:val="paragraph"/>
        <w:textAlignment w:val="baseline"/>
        <w:rPr>
          <w:rFonts w:asciiTheme="minorHAnsi" w:hAnsiTheme="minorHAnsi"/>
          <w:sz w:val="22"/>
          <w:szCs w:val="22"/>
          <w:lang w:val="en-US"/>
        </w:rPr>
      </w:pPr>
      <w:r w:rsidRPr="72E1BAB8">
        <w:rPr>
          <w:rStyle w:val="normaltextrun1"/>
          <w:rFonts w:asciiTheme="minorHAnsi" w:hAnsiTheme="minorHAnsi"/>
          <w:b/>
          <w:bCs/>
          <w:sz w:val="22"/>
          <w:szCs w:val="22"/>
        </w:rPr>
        <w:t>The Data Controller of the information being collected is: The University of the Highlands and Islands (UHI), Executive Office, 12B Ness Walk, Inverness IV3 5SQ. Phone: 01463 279000.</w:t>
      </w:r>
      <w:r w:rsidRPr="72E1BAB8">
        <w:rPr>
          <w:rStyle w:val="eop"/>
          <w:rFonts w:asciiTheme="minorHAnsi" w:hAnsiTheme="minorHAnsi"/>
          <w:sz w:val="22"/>
          <w:szCs w:val="22"/>
          <w:lang w:val="en-US"/>
        </w:rPr>
        <w:t> </w:t>
      </w:r>
    </w:p>
    <w:p w14:paraId="3030B515" w14:textId="77777777" w:rsidR="00275416" w:rsidRPr="00275416" w:rsidRDefault="72E1BAB8" w:rsidP="72E1BAB8">
      <w:pPr>
        <w:pStyle w:val="paragraph"/>
        <w:textAlignment w:val="baseline"/>
        <w:rPr>
          <w:rFonts w:asciiTheme="minorHAnsi" w:hAnsiTheme="minorHAnsi"/>
          <w:sz w:val="22"/>
          <w:szCs w:val="22"/>
          <w:lang w:val="en-US"/>
        </w:rPr>
      </w:pPr>
      <w:r w:rsidRPr="72E1BAB8">
        <w:rPr>
          <w:rStyle w:val="eop"/>
          <w:rFonts w:asciiTheme="minorHAnsi" w:hAnsiTheme="minorHAnsi"/>
          <w:sz w:val="22"/>
          <w:szCs w:val="22"/>
          <w:lang w:val="en-US"/>
        </w:rPr>
        <w:t> </w:t>
      </w:r>
    </w:p>
    <w:p w14:paraId="579FAF3C" w14:textId="77777777" w:rsidR="00275416" w:rsidRPr="00275416" w:rsidRDefault="72E1BAB8" w:rsidP="72E1BAB8">
      <w:pPr>
        <w:pStyle w:val="paragraph"/>
        <w:textAlignment w:val="baseline"/>
        <w:rPr>
          <w:rFonts w:asciiTheme="minorHAnsi" w:hAnsiTheme="minorHAnsi"/>
          <w:sz w:val="22"/>
          <w:szCs w:val="22"/>
          <w:lang w:val="en-US"/>
        </w:rPr>
      </w:pPr>
      <w:r w:rsidRPr="72E1BAB8">
        <w:rPr>
          <w:rStyle w:val="normaltextrun1"/>
          <w:rFonts w:asciiTheme="minorHAnsi" w:hAnsiTheme="minorHAnsi"/>
          <w:b/>
          <w:bCs/>
          <w:sz w:val="22"/>
          <w:szCs w:val="22"/>
        </w:rPr>
        <w:t xml:space="preserve">For any queries or concerns about how your personal data is being processed you can contact the relevant Data Protection Officer at </w:t>
      </w:r>
      <w:hyperlink r:id="rId12">
        <w:r w:rsidRPr="72E1BAB8">
          <w:rPr>
            <w:rStyle w:val="normaltextrun1"/>
            <w:rFonts w:asciiTheme="minorHAnsi" w:hAnsiTheme="minorHAnsi"/>
            <w:color w:val="0563C1"/>
            <w:sz w:val="22"/>
            <w:szCs w:val="22"/>
            <w:u w:val="single"/>
          </w:rPr>
          <w:t>dataprotectionofficer@uhi.ac.uk</w:t>
        </w:r>
      </w:hyperlink>
      <w:r w:rsidRPr="72E1BAB8">
        <w:rPr>
          <w:rStyle w:val="normaltextrun1"/>
          <w:rFonts w:asciiTheme="minorHAnsi" w:hAnsiTheme="minorHAnsi"/>
          <w:b/>
          <w:bCs/>
          <w:sz w:val="22"/>
          <w:szCs w:val="22"/>
        </w:rPr>
        <w:t> </w:t>
      </w:r>
      <w:r w:rsidRPr="72E1BAB8">
        <w:rPr>
          <w:rStyle w:val="eop"/>
          <w:rFonts w:asciiTheme="minorHAnsi" w:hAnsiTheme="minorHAnsi"/>
          <w:sz w:val="22"/>
          <w:szCs w:val="22"/>
          <w:lang w:val="en-US"/>
        </w:rPr>
        <w:t> </w:t>
      </w:r>
    </w:p>
    <w:p w14:paraId="24126B03" w14:textId="77777777" w:rsidR="00275416" w:rsidRPr="00275416" w:rsidRDefault="72E1BAB8" w:rsidP="72E1BAB8">
      <w:pPr>
        <w:pStyle w:val="paragraph"/>
        <w:textAlignment w:val="baseline"/>
        <w:rPr>
          <w:rFonts w:asciiTheme="minorHAnsi" w:hAnsiTheme="minorHAnsi"/>
          <w:sz w:val="22"/>
          <w:szCs w:val="22"/>
          <w:lang w:val="en-US"/>
        </w:rPr>
      </w:pPr>
      <w:r w:rsidRPr="72E1BAB8">
        <w:rPr>
          <w:rStyle w:val="eop"/>
          <w:rFonts w:asciiTheme="minorHAnsi" w:hAnsiTheme="minorHAnsi"/>
          <w:sz w:val="22"/>
          <w:szCs w:val="22"/>
          <w:lang w:val="en-US"/>
        </w:rPr>
        <w:t> </w:t>
      </w:r>
    </w:p>
    <w:p w14:paraId="71A0203D" w14:textId="77777777" w:rsidR="00275416" w:rsidRPr="00275416" w:rsidRDefault="72E1BAB8" w:rsidP="72E1BAB8">
      <w:pPr>
        <w:pStyle w:val="paragraph"/>
        <w:textAlignment w:val="baseline"/>
        <w:rPr>
          <w:rFonts w:asciiTheme="minorHAnsi" w:hAnsiTheme="minorHAnsi"/>
          <w:sz w:val="22"/>
          <w:szCs w:val="22"/>
          <w:lang w:val="en-US"/>
        </w:rPr>
      </w:pPr>
      <w:r w:rsidRPr="72E1BAB8">
        <w:rPr>
          <w:rStyle w:val="normaltextrun1"/>
          <w:rFonts w:asciiTheme="minorHAnsi" w:hAnsiTheme="minorHAnsi"/>
          <w:b/>
          <w:bCs/>
          <w:sz w:val="22"/>
          <w:szCs w:val="22"/>
        </w:rPr>
        <w:t>This privacy statement relates to the following process:</w:t>
      </w:r>
      <w:r w:rsidRPr="72E1BAB8">
        <w:rPr>
          <w:rStyle w:val="eop"/>
          <w:rFonts w:asciiTheme="minorHAnsi" w:hAnsiTheme="minorHAnsi"/>
          <w:sz w:val="22"/>
          <w:szCs w:val="22"/>
          <w:lang w:val="en-US"/>
        </w:rPr>
        <w:t> </w:t>
      </w:r>
    </w:p>
    <w:p w14:paraId="2701AF4F" w14:textId="5FE5EDEC" w:rsidR="00275416" w:rsidRPr="00275416" w:rsidRDefault="72E1BAB8" w:rsidP="72E1BAB8">
      <w:pPr>
        <w:pStyle w:val="paragraph"/>
        <w:textAlignment w:val="baseline"/>
        <w:rPr>
          <w:rFonts w:asciiTheme="minorHAnsi" w:hAnsiTheme="minorHAnsi"/>
          <w:sz w:val="22"/>
          <w:szCs w:val="22"/>
          <w:lang w:val="en-US"/>
        </w:rPr>
      </w:pPr>
      <w:r w:rsidRPr="72E1BAB8">
        <w:rPr>
          <w:rStyle w:val="normaltextrun1"/>
          <w:rFonts w:asciiTheme="minorHAnsi" w:hAnsiTheme="minorHAnsi"/>
          <w:sz w:val="22"/>
          <w:szCs w:val="22"/>
        </w:rPr>
        <w:t xml:space="preserve">Higher Education – </w:t>
      </w:r>
      <w:r w:rsidR="002C400F">
        <w:rPr>
          <w:rStyle w:val="normaltextrun1"/>
          <w:rFonts w:asciiTheme="minorHAnsi" w:hAnsiTheme="minorHAnsi" w:cs="Arial"/>
          <w:sz w:val="22"/>
          <w:szCs w:val="22"/>
        </w:rPr>
        <w:t>degree certification</w:t>
      </w:r>
    </w:p>
    <w:p w14:paraId="06AF39F4" w14:textId="77777777" w:rsidR="00275416" w:rsidRPr="00275416" w:rsidRDefault="72E1BAB8" w:rsidP="72E1BAB8">
      <w:pPr>
        <w:pStyle w:val="paragraph"/>
        <w:textAlignment w:val="baseline"/>
        <w:rPr>
          <w:rFonts w:asciiTheme="minorHAnsi" w:hAnsiTheme="minorHAnsi"/>
          <w:sz w:val="22"/>
          <w:szCs w:val="22"/>
          <w:lang w:val="en-US"/>
        </w:rPr>
      </w:pPr>
      <w:r w:rsidRPr="72E1BAB8">
        <w:rPr>
          <w:rStyle w:val="eop"/>
          <w:rFonts w:asciiTheme="minorHAnsi" w:hAnsiTheme="minorHAnsi"/>
          <w:sz w:val="22"/>
          <w:szCs w:val="22"/>
          <w:lang w:val="en-US"/>
        </w:rPr>
        <w:t> </w:t>
      </w:r>
    </w:p>
    <w:p w14:paraId="6FD257A3" w14:textId="04612533" w:rsidR="00275416" w:rsidRPr="00275416" w:rsidRDefault="14EBF444" w:rsidP="14EBF444">
      <w:pPr>
        <w:rPr>
          <w:rStyle w:val="normaltextrun1"/>
          <w:rFonts w:cs="Arial"/>
        </w:rPr>
      </w:pPr>
      <w:r w:rsidRPr="14EBF444">
        <w:rPr>
          <w:b/>
          <w:bCs/>
        </w:rPr>
        <w:t>Your information will be used for the following purposes</w:t>
      </w:r>
      <w:r w:rsidR="002C400F" w:rsidRPr="14EBF444">
        <w:rPr>
          <w:b/>
          <w:bCs/>
        </w:rPr>
        <w:t xml:space="preserve">: </w:t>
      </w:r>
      <w:r w:rsidR="0019749A">
        <w:br/>
      </w:r>
      <w:r w:rsidR="002C400F">
        <w:rPr>
          <w:rStyle w:val="normaltextrun1"/>
          <w:rFonts w:cs="Arial"/>
        </w:rPr>
        <w:t>Authorised university staff will contact students who are exiting the university and eligible for an award by email. This email will contain details of the award (and classification where appropriate) you are eligible for.  You will be asked to confirm your personal details for your certificate and issue of that certificate as well as confirmation of your attendance at a graduation ceremony. This data will update existing data (where appropriate), and stored in the university student records system. This data will ensure your certificate has the correct details for you and is sent to the correct address to you (recorded delivery)</w:t>
      </w:r>
    </w:p>
    <w:p w14:paraId="17B84941" w14:textId="77777777" w:rsidR="002C400F" w:rsidRDefault="72E1BAB8" w:rsidP="72E1BAB8">
      <w:pPr>
        <w:pStyle w:val="paragraph"/>
        <w:textAlignment w:val="baseline"/>
        <w:rPr>
          <w:rFonts w:asciiTheme="minorHAnsi" w:hAnsiTheme="minorHAnsi"/>
          <w:b/>
          <w:bCs/>
          <w:sz w:val="22"/>
          <w:szCs w:val="22"/>
        </w:rPr>
      </w:pPr>
      <w:r w:rsidRPr="72E1BAB8">
        <w:rPr>
          <w:rFonts w:asciiTheme="minorHAnsi" w:hAnsiTheme="minorHAnsi"/>
          <w:b/>
          <w:bCs/>
          <w:sz w:val="22"/>
          <w:szCs w:val="22"/>
        </w:rPr>
        <w:t xml:space="preserve">Our legal reason for using the data is/are: </w:t>
      </w:r>
    </w:p>
    <w:p w14:paraId="0EB75052" w14:textId="0C7C140D" w:rsidR="00C773AF" w:rsidRDefault="002C400F" w:rsidP="002C400F">
      <w:pPr>
        <w:pStyle w:val="paragraph"/>
        <w:numPr>
          <w:ilvl w:val="0"/>
          <w:numId w:val="6"/>
        </w:numPr>
        <w:ind w:left="284" w:hanging="284"/>
        <w:textAlignment w:val="baseline"/>
        <w:rPr>
          <w:rFonts w:asciiTheme="minorHAnsi" w:hAnsiTheme="minorHAnsi"/>
          <w:b/>
          <w:bCs/>
          <w:sz w:val="22"/>
          <w:szCs w:val="22"/>
        </w:rPr>
      </w:pPr>
      <w:r w:rsidRPr="002C400F">
        <w:rPr>
          <w:rFonts w:asciiTheme="minorHAnsi" w:hAnsiTheme="minorHAnsi"/>
          <w:bCs/>
          <w:sz w:val="22"/>
          <w:szCs w:val="22"/>
        </w:rPr>
        <w:t>Use is necessary for the performance of a contract with you or to take steps, at your request, before entering into such a contract</w:t>
      </w:r>
    </w:p>
    <w:p w14:paraId="43E81A6C" w14:textId="77777777" w:rsidR="002C400F" w:rsidRDefault="002C400F" w:rsidP="72E1BAB8">
      <w:pPr>
        <w:pStyle w:val="paragraph"/>
        <w:textAlignment w:val="baseline"/>
        <w:rPr>
          <w:rFonts w:asciiTheme="minorHAnsi" w:hAnsiTheme="minorHAnsi"/>
          <w:b/>
          <w:bCs/>
          <w:sz w:val="22"/>
          <w:szCs w:val="22"/>
        </w:rPr>
      </w:pPr>
    </w:p>
    <w:p w14:paraId="2093E999" w14:textId="71B53F31" w:rsidR="00C773AF" w:rsidRDefault="299455B5" w:rsidP="299455B5">
      <w:pPr>
        <w:pStyle w:val="paragraph"/>
        <w:textAlignment w:val="baseline"/>
        <w:rPr>
          <w:lang w:val="en-US"/>
        </w:rPr>
      </w:pPr>
      <w:r w:rsidRPr="299455B5">
        <w:rPr>
          <w:rFonts w:ascii="Calibri" w:eastAsia="Calibri" w:hAnsi="Calibri" w:cs="Calibri"/>
          <w:sz w:val="22"/>
          <w:szCs w:val="22"/>
        </w:rPr>
        <w:t xml:space="preserve">Your data will be retained in the university student records system and in accordance with the student records system retention schedule; a summary of which can be accessed at </w:t>
      </w:r>
      <w:hyperlink r:id="rId13">
        <w:r w:rsidRPr="299455B5">
          <w:rPr>
            <w:rStyle w:val="Hyperlink"/>
            <w:rFonts w:ascii="Calibri" w:eastAsia="Calibri" w:hAnsi="Calibri" w:cs="Calibri"/>
            <w:sz w:val="22"/>
            <w:szCs w:val="22"/>
          </w:rPr>
          <w:t>https://www.uhi.ac.uk/en/students/support/student-records/why-we-collect-data-about-you/</w:t>
        </w:r>
      </w:hyperlink>
    </w:p>
    <w:p w14:paraId="5F3C6D24" w14:textId="6477BE42" w:rsidR="00C773AF" w:rsidRDefault="1229DB36" w:rsidP="1229DB36">
      <w:pPr>
        <w:pStyle w:val="paragraph"/>
        <w:textAlignment w:val="baseline"/>
        <w:rPr>
          <w:lang w:val="en-US"/>
        </w:rPr>
      </w:pPr>
      <w:r w:rsidRPr="1229DB36">
        <w:rPr>
          <w:rStyle w:val="eop"/>
          <w:rFonts w:ascii="Calibri" w:eastAsia="Calibri" w:hAnsi="Calibri" w:cs="Calibri"/>
          <w:sz w:val="22"/>
          <w:szCs w:val="22"/>
          <w:lang w:val="en-US"/>
        </w:rPr>
        <w:t> </w:t>
      </w:r>
    </w:p>
    <w:p w14:paraId="2C33F9B6" w14:textId="77777777" w:rsidR="00C773AF" w:rsidRDefault="72E1BAB8" w:rsidP="72E1BAB8">
      <w:pPr>
        <w:pStyle w:val="paragraph"/>
        <w:textAlignment w:val="baseline"/>
        <w:rPr>
          <w:lang w:val="en-US"/>
        </w:rPr>
      </w:pPr>
      <w:r w:rsidRPr="72E1BAB8">
        <w:rPr>
          <w:rStyle w:val="normaltextrun1"/>
          <w:rFonts w:ascii="Calibri" w:hAnsi="Calibri"/>
          <w:b/>
          <w:bCs/>
          <w:sz w:val="22"/>
          <w:szCs w:val="22"/>
        </w:rPr>
        <w:t>The following rights are rights of data subjects:</w:t>
      </w:r>
      <w:r w:rsidRPr="72E1BAB8">
        <w:rPr>
          <w:rStyle w:val="eop"/>
          <w:rFonts w:ascii="Calibri" w:hAnsi="Calibri"/>
          <w:sz w:val="22"/>
          <w:szCs w:val="22"/>
          <w:lang w:val="en-US"/>
        </w:rPr>
        <w:t> </w:t>
      </w:r>
    </w:p>
    <w:p w14:paraId="60FF89B7" w14:textId="77777777" w:rsidR="00C773AF" w:rsidRDefault="72E1BAB8" w:rsidP="72E1BAB8">
      <w:pPr>
        <w:pStyle w:val="paragraph"/>
        <w:textAlignment w:val="baseline"/>
        <w:rPr>
          <w:lang w:val="en-US"/>
        </w:rPr>
      </w:pPr>
      <w:r w:rsidRPr="72E1BAB8">
        <w:rPr>
          <w:rStyle w:val="normaltextrun1"/>
          <w:rFonts w:ascii="Calibri" w:hAnsi="Calibri"/>
          <w:sz w:val="22"/>
          <w:szCs w:val="22"/>
        </w:rPr>
        <w:t>• The right to access your personal data</w:t>
      </w:r>
      <w:r w:rsidRPr="72E1BAB8">
        <w:rPr>
          <w:rStyle w:val="eop"/>
          <w:rFonts w:ascii="Calibri" w:hAnsi="Calibri"/>
          <w:sz w:val="22"/>
          <w:szCs w:val="22"/>
          <w:lang w:val="en-US"/>
        </w:rPr>
        <w:t> </w:t>
      </w:r>
    </w:p>
    <w:p w14:paraId="46532013" w14:textId="77777777" w:rsidR="00C773AF" w:rsidRDefault="72E1BAB8" w:rsidP="72E1BAB8">
      <w:pPr>
        <w:pStyle w:val="paragraph"/>
        <w:textAlignment w:val="baseline"/>
        <w:rPr>
          <w:lang w:val="en-US"/>
        </w:rPr>
      </w:pPr>
      <w:r w:rsidRPr="72E1BAB8">
        <w:rPr>
          <w:rStyle w:val="normaltextrun1"/>
          <w:rFonts w:ascii="Calibri" w:hAnsi="Calibri"/>
          <w:sz w:val="22"/>
          <w:szCs w:val="22"/>
        </w:rPr>
        <w:t>• The right to rectification if the personal data we hold about you is incorrect</w:t>
      </w:r>
      <w:r w:rsidRPr="72E1BAB8">
        <w:rPr>
          <w:rStyle w:val="eop"/>
          <w:rFonts w:ascii="Calibri" w:hAnsi="Calibri"/>
          <w:sz w:val="22"/>
          <w:szCs w:val="22"/>
          <w:lang w:val="en-US"/>
        </w:rPr>
        <w:t> </w:t>
      </w:r>
    </w:p>
    <w:p w14:paraId="7E0256A2" w14:textId="77777777" w:rsidR="00C773AF" w:rsidRDefault="72E1BAB8" w:rsidP="72E1BAB8">
      <w:pPr>
        <w:pStyle w:val="paragraph"/>
        <w:textAlignment w:val="baseline"/>
        <w:rPr>
          <w:lang w:val="en-US"/>
        </w:rPr>
      </w:pPr>
      <w:r w:rsidRPr="72E1BAB8">
        <w:rPr>
          <w:rStyle w:val="normaltextrun1"/>
          <w:rFonts w:ascii="Calibri" w:hAnsi="Calibri"/>
          <w:sz w:val="22"/>
          <w:szCs w:val="22"/>
        </w:rPr>
        <w:t>• The right to restrict processing of your personal data</w:t>
      </w:r>
      <w:r w:rsidRPr="72E1BAB8">
        <w:rPr>
          <w:rStyle w:val="eop"/>
          <w:rFonts w:ascii="Calibri" w:hAnsi="Calibri"/>
          <w:sz w:val="22"/>
          <w:szCs w:val="22"/>
          <w:lang w:val="en-US"/>
        </w:rPr>
        <w:t> </w:t>
      </w:r>
    </w:p>
    <w:p w14:paraId="3AC28DF9" w14:textId="77777777" w:rsidR="00C773AF" w:rsidRDefault="72E1BAB8" w:rsidP="72E1BAB8">
      <w:pPr>
        <w:pStyle w:val="paragraph"/>
        <w:textAlignment w:val="baseline"/>
        <w:rPr>
          <w:lang w:val="en-US"/>
        </w:rPr>
      </w:pPr>
      <w:r w:rsidRPr="72E1BAB8">
        <w:rPr>
          <w:rStyle w:val="eop"/>
          <w:rFonts w:ascii="Calibri" w:hAnsi="Calibri"/>
          <w:sz w:val="22"/>
          <w:szCs w:val="22"/>
          <w:lang w:val="en-US"/>
        </w:rPr>
        <w:t> </w:t>
      </w:r>
    </w:p>
    <w:p w14:paraId="54CD4C84" w14:textId="77777777" w:rsidR="00C773AF" w:rsidRDefault="72E1BAB8" w:rsidP="72E1BAB8">
      <w:pPr>
        <w:pStyle w:val="paragraph"/>
        <w:textAlignment w:val="baseline"/>
        <w:rPr>
          <w:lang w:val="en-US"/>
        </w:rPr>
      </w:pPr>
      <w:r w:rsidRPr="72E1BAB8">
        <w:rPr>
          <w:rStyle w:val="normaltextrun1"/>
          <w:rFonts w:ascii="Calibri" w:hAnsi="Calibri"/>
          <w:b/>
          <w:bCs/>
          <w:sz w:val="22"/>
          <w:szCs w:val="22"/>
        </w:rPr>
        <w:t>The following rights apply only in certain circumstances:</w:t>
      </w:r>
      <w:r w:rsidRPr="72E1BAB8">
        <w:rPr>
          <w:rStyle w:val="eop"/>
          <w:rFonts w:ascii="Calibri" w:hAnsi="Calibri"/>
          <w:sz w:val="22"/>
          <w:szCs w:val="22"/>
          <w:lang w:val="en-US"/>
        </w:rPr>
        <w:t> </w:t>
      </w:r>
    </w:p>
    <w:p w14:paraId="62FD5398" w14:textId="77777777" w:rsidR="00C773AF" w:rsidRDefault="72E1BAB8" w:rsidP="72E1BAB8">
      <w:pPr>
        <w:pStyle w:val="paragraph"/>
        <w:textAlignment w:val="baseline"/>
        <w:rPr>
          <w:lang w:val="en-US"/>
        </w:rPr>
      </w:pPr>
      <w:r w:rsidRPr="72E1BAB8">
        <w:rPr>
          <w:rStyle w:val="normaltextrun1"/>
          <w:rFonts w:ascii="Calibri" w:hAnsi="Calibri"/>
          <w:i/>
          <w:iCs/>
          <w:sz w:val="22"/>
          <w:szCs w:val="22"/>
        </w:rPr>
        <w:t xml:space="preserve">• </w:t>
      </w:r>
      <w:r w:rsidRPr="72E1BAB8">
        <w:rPr>
          <w:rStyle w:val="normaltextrun1"/>
          <w:rFonts w:ascii="Calibri" w:hAnsi="Calibri"/>
          <w:sz w:val="22"/>
          <w:szCs w:val="22"/>
        </w:rPr>
        <w:t>The</w:t>
      </w:r>
      <w:r w:rsidRPr="72E1BAB8">
        <w:rPr>
          <w:rStyle w:val="normaltextrun1"/>
          <w:rFonts w:ascii="Calibri" w:hAnsi="Calibri"/>
          <w:i/>
          <w:iCs/>
          <w:sz w:val="22"/>
          <w:szCs w:val="22"/>
        </w:rPr>
        <w:t xml:space="preserve"> </w:t>
      </w:r>
      <w:r w:rsidRPr="72E1BAB8">
        <w:rPr>
          <w:rStyle w:val="normaltextrun1"/>
          <w:rFonts w:ascii="Calibri" w:hAnsi="Calibri"/>
          <w:sz w:val="22"/>
          <w:szCs w:val="22"/>
        </w:rPr>
        <w:t>right to withdraw consent at any time if consent is our lawful basis for processing your data</w:t>
      </w:r>
      <w:r w:rsidRPr="72E1BAB8">
        <w:rPr>
          <w:rStyle w:val="eop"/>
          <w:rFonts w:ascii="Calibri" w:hAnsi="Calibri"/>
          <w:sz w:val="22"/>
          <w:szCs w:val="22"/>
          <w:lang w:val="en-US"/>
        </w:rPr>
        <w:t> </w:t>
      </w:r>
    </w:p>
    <w:p w14:paraId="2B7CE0C9" w14:textId="77777777" w:rsidR="00C773AF" w:rsidRDefault="72E1BAB8" w:rsidP="72E1BAB8">
      <w:pPr>
        <w:pStyle w:val="paragraph"/>
        <w:textAlignment w:val="baseline"/>
        <w:rPr>
          <w:lang w:val="en-US"/>
        </w:rPr>
      </w:pPr>
      <w:r w:rsidRPr="72E1BAB8">
        <w:rPr>
          <w:rStyle w:val="normaltextrun1"/>
          <w:rFonts w:ascii="Calibri" w:hAnsi="Calibri"/>
          <w:sz w:val="22"/>
          <w:szCs w:val="22"/>
        </w:rPr>
        <w:t>• The right to object to our processing of your personal data</w:t>
      </w:r>
      <w:r w:rsidRPr="72E1BAB8">
        <w:rPr>
          <w:rStyle w:val="eop"/>
          <w:rFonts w:ascii="Calibri" w:hAnsi="Calibri"/>
          <w:sz w:val="22"/>
          <w:szCs w:val="22"/>
          <w:lang w:val="en-US"/>
        </w:rPr>
        <w:t> </w:t>
      </w:r>
    </w:p>
    <w:p w14:paraId="70C84E71" w14:textId="77777777" w:rsidR="00C773AF" w:rsidRDefault="72E1BAB8" w:rsidP="72E1BAB8">
      <w:pPr>
        <w:pStyle w:val="paragraph"/>
        <w:textAlignment w:val="baseline"/>
        <w:rPr>
          <w:lang w:val="en-US"/>
        </w:rPr>
      </w:pPr>
      <w:r w:rsidRPr="72E1BAB8">
        <w:rPr>
          <w:rStyle w:val="normaltextrun1"/>
          <w:rFonts w:ascii="Calibri" w:hAnsi="Calibri"/>
          <w:sz w:val="22"/>
          <w:szCs w:val="22"/>
        </w:rPr>
        <w:t>• The right to request erasure (deletion) of your personal data</w:t>
      </w:r>
      <w:r w:rsidRPr="72E1BAB8">
        <w:rPr>
          <w:rStyle w:val="eop"/>
          <w:rFonts w:ascii="Calibri" w:hAnsi="Calibri"/>
          <w:sz w:val="22"/>
          <w:szCs w:val="22"/>
          <w:lang w:val="en-US"/>
        </w:rPr>
        <w:t> </w:t>
      </w:r>
    </w:p>
    <w:p w14:paraId="4F763392" w14:textId="77777777" w:rsidR="00C773AF" w:rsidRDefault="72E1BAB8" w:rsidP="72E1BAB8">
      <w:pPr>
        <w:pStyle w:val="paragraph"/>
        <w:textAlignment w:val="baseline"/>
        <w:rPr>
          <w:lang w:val="en-US"/>
        </w:rPr>
      </w:pPr>
      <w:r w:rsidRPr="72E1BAB8">
        <w:rPr>
          <w:rStyle w:val="normaltextrun1"/>
          <w:rFonts w:ascii="Calibri" w:hAnsi="Calibri"/>
          <w:sz w:val="22"/>
          <w:szCs w:val="22"/>
        </w:rPr>
        <w:t>• The right to data portability</w:t>
      </w:r>
      <w:r w:rsidRPr="72E1BAB8">
        <w:rPr>
          <w:rStyle w:val="eop"/>
          <w:rFonts w:ascii="Calibri" w:hAnsi="Calibri"/>
          <w:sz w:val="22"/>
          <w:szCs w:val="22"/>
          <w:lang w:val="en-US"/>
        </w:rPr>
        <w:t> </w:t>
      </w:r>
    </w:p>
    <w:p w14:paraId="04A53EE3" w14:textId="77777777" w:rsidR="00C773AF" w:rsidRDefault="72E1BAB8" w:rsidP="72E1BAB8">
      <w:pPr>
        <w:pStyle w:val="paragraph"/>
        <w:textAlignment w:val="baseline"/>
        <w:rPr>
          <w:lang w:val="en-US"/>
        </w:rPr>
      </w:pPr>
      <w:r w:rsidRPr="72E1BAB8">
        <w:rPr>
          <w:rStyle w:val="eop"/>
          <w:rFonts w:ascii="Calibri" w:hAnsi="Calibri"/>
          <w:sz w:val="22"/>
          <w:szCs w:val="22"/>
          <w:lang w:val="en-US"/>
        </w:rPr>
        <w:t> </w:t>
      </w:r>
    </w:p>
    <w:p w14:paraId="06541E79" w14:textId="3BD4875F" w:rsidR="00DE21E0" w:rsidRPr="00275416" w:rsidRDefault="72E1BAB8" w:rsidP="00E3116C">
      <w:pPr>
        <w:pStyle w:val="paragraph"/>
        <w:textAlignment w:val="baseline"/>
      </w:pPr>
      <w:r w:rsidRPr="72E1BAB8">
        <w:rPr>
          <w:rStyle w:val="normaltextrun1"/>
          <w:rFonts w:ascii="Calibri" w:hAnsi="Calibri"/>
          <w:b/>
          <w:bCs/>
          <w:sz w:val="22"/>
          <w:szCs w:val="22"/>
        </w:rPr>
        <w:t>You also have the right to lodge a complaint with the Information Commissioner’s Office about our handling of your data.</w:t>
      </w:r>
      <w:bookmarkStart w:id="0" w:name="_GoBack"/>
      <w:bookmarkEnd w:id="0"/>
    </w:p>
    <w:sectPr w:rsidR="00DE21E0" w:rsidRPr="00275416">
      <w:headerReference w:type="default" r:id="rId14"/>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8A27F" w16cid:durableId="1EA6E8C9"/>
  <w16cid:commentId w16cid:paraId="0A259B79" w16cid:durableId="1EA6E7A2"/>
  <w16cid:commentId w16cid:paraId="6ABDFB20" w16cid:durableId="1EA7C9CC"/>
  <w16cid:commentId w16cid:paraId="67482837" w16cid:durableId="1EA6E4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A69D8" w14:textId="77777777" w:rsidR="007800AE" w:rsidRDefault="007800AE" w:rsidP="00C62A42">
      <w:pPr>
        <w:spacing w:after="0" w:line="240" w:lineRule="auto"/>
      </w:pPr>
      <w:r>
        <w:separator/>
      </w:r>
    </w:p>
  </w:endnote>
  <w:endnote w:type="continuationSeparator" w:id="0">
    <w:p w14:paraId="76C549F1" w14:textId="77777777" w:rsidR="007800AE" w:rsidRDefault="007800AE" w:rsidP="00C6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6450A" w14:textId="77777777" w:rsidR="007800AE" w:rsidRDefault="007800AE" w:rsidP="00C62A42">
      <w:pPr>
        <w:spacing w:after="0" w:line="240" w:lineRule="auto"/>
      </w:pPr>
      <w:r>
        <w:separator/>
      </w:r>
    </w:p>
  </w:footnote>
  <w:footnote w:type="continuationSeparator" w:id="0">
    <w:p w14:paraId="5A1DBA0D" w14:textId="77777777" w:rsidR="007800AE" w:rsidRDefault="007800AE" w:rsidP="00C62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1D2E" w14:textId="2BDB0E74" w:rsidR="001B71D0" w:rsidRDefault="001B71D0">
    <w:pPr>
      <w:pStyle w:val="Heade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6485"/>
    </w:tblGrid>
    <w:tr w:rsidR="001B71D0" w14:paraId="7EDDE179" w14:textId="77777777" w:rsidTr="001B71D0">
      <w:trPr>
        <w:trHeight w:val="557"/>
      </w:trPr>
      <w:tc>
        <w:tcPr>
          <w:tcW w:w="2541" w:type="dxa"/>
          <w:hideMark/>
        </w:tcPr>
        <w:p w14:paraId="75B697BD" w14:textId="08160954" w:rsidR="001B71D0" w:rsidRDefault="001B71D0" w:rsidP="001B71D0">
          <w:pPr>
            <w:pStyle w:val="Header"/>
          </w:pPr>
          <w:r>
            <w:rPr>
              <w:noProof/>
              <w:lang w:eastAsia="en-GB"/>
            </w:rPr>
            <w:drawing>
              <wp:inline distT="0" distB="0" distL="0" distR="0" wp14:anchorId="2DF045E8" wp14:editId="45988AEA">
                <wp:extent cx="1476375" cy="466725"/>
                <wp:effectExtent l="0" t="0" r="9525" b="9525"/>
                <wp:docPr id="1" name="Picture 1" descr="U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UH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66725"/>
                        </a:xfrm>
                        <a:prstGeom prst="rect">
                          <a:avLst/>
                        </a:prstGeom>
                        <a:noFill/>
                        <a:ln>
                          <a:noFill/>
                        </a:ln>
                      </pic:spPr>
                    </pic:pic>
                  </a:graphicData>
                </a:graphic>
              </wp:inline>
            </w:drawing>
          </w:r>
        </w:p>
      </w:tc>
      <w:tc>
        <w:tcPr>
          <w:tcW w:w="6485" w:type="dxa"/>
          <w:vAlign w:val="center"/>
          <w:hideMark/>
        </w:tcPr>
        <w:p w14:paraId="78E83248" w14:textId="1EDFE02F" w:rsidR="001B71D0" w:rsidRDefault="001B71D0" w:rsidP="002C400F">
          <w:pPr>
            <w:pStyle w:val="Header"/>
            <w:jc w:val="center"/>
            <w:rPr>
              <w:b/>
              <w:bCs/>
            </w:rPr>
          </w:pPr>
          <w:r>
            <w:rPr>
              <w:b/>
              <w:bCs/>
              <w:sz w:val="28"/>
              <w:szCs w:val="28"/>
            </w:rPr>
            <w:t xml:space="preserve">Privacy notice – </w:t>
          </w:r>
          <w:r w:rsidR="002C400F">
            <w:rPr>
              <w:b/>
              <w:bCs/>
              <w:sz w:val="28"/>
              <w:szCs w:val="28"/>
            </w:rPr>
            <w:t>Degree certification process</w:t>
          </w:r>
        </w:p>
      </w:tc>
    </w:tr>
  </w:tbl>
  <w:p w14:paraId="0E06DD31" w14:textId="23165C2E" w:rsidR="001B71D0" w:rsidRDefault="001B71D0">
    <w:pPr>
      <w:pStyle w:val="Header"/>
    </w:pPr>
  </w:p>
  <w:p w14:paraId="5DDF50E8" w14:textId="77777777" w:rsidR="001B71D0" w:rsidRDefault="001B7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6BEB"/>
    <w:multiLevelType w:val="hybridMultilevel"/>
    <w:tmpl w:val="EBF4B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165EF"/>
    <w:multiLevelType w:val="hybridMultilevel"/>
    <w:tmpl w:val="8664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903FA1"/>
    <w:multiLevelType w:val="hybridMultilevel"/>
    <w:tmpl w:val="9184E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661290"/>
    <w:multiLevelType w:val="multilevel"/>
    <w:tmpl w:val="AB60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B96A63"/>
    <w:multiLevelType w:val="hybridMultilevel"/>
    <w:tmpl w:val="6EC02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380DA4"/>
    <w:multiLevelType w:val="multilevel"/>
    <w:tmpl w:val="FF46E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7B2"/>
    <w:rsid w:val="0000649C"/>
    <w:rsid w:val="00007E98"/>
    <w:rsid w:val="00015DC6"/>
    <w:rsid w:val="00022596"/>
    <w:rsid w:val="00023D81"/>
    <w:rsid w:val="00027183"/>
    <w:rsid w:val="00034529"/>
    <w:rsid w:val="00036951"/>
    <w:rsid w:val="00042F38"/>
    <w:rsid w:val="0005131D"/>
    <w:rsid w:val="000618E2"/>
    <w:rsid w:val="00077C82"/>
    <w:rsid w:val="00095F74"/>
    <w:rsid w:val="000A0635"/>
    <w:rsid w:val="000A51DE"/>
    <w:rsid w:val="000B391D"/>
    <w:rsid w:val="000C51E7"/>
    <w:rsid w:val="000D55A7"/>
    <w:rsid w:val="000D7750"/>
    <w:rsid w:val="000D7D0A"/>
    <w:rsid w:val="000F28CE"/>
    <w:rsid w:val="000F7060"/>
    <w:rsid w:val="0010028A"/>
    <w:rsid w:val="00101819"/>
    <w:rsid w:val="00105525"/>
    <w:rsid w:val="00110330"/>
    <w:rsid w:val="0011076D"/>
    <w:rsid w:val="001120EA"/>
    <w:rsid w:val="001159E3"/>
    <w:rsid w:val="00120047"/>
    <w:rsid w:val="001470BB"/>
    <w:rsid w:val="001557AD"/>
    <w:rsid w:val="001614EB"/>
    <w:rsid w:val="00162228"/>
    <w:rsid w:val="00164767"/>
    <w:rsid w:val="00164882"/>
    <w:rsid w:val="00167213"/>
    <w:rsid w:val="00177F9E"/>
    <w:rsid w:val="00181CDF"/>
    <w:rsid w:val="0018434E"/>
    <w:rsid w:val="00193C75"/>
    <w:rsid w:val="00195A8F"/>
    <w:rsid w:val="0019749A"/>
    <w:rsid w:val="001A6316"/>
    <w:rsid w:val="001B1D0E"/>
    <w:rsid w:val="001B71D0"/>
    <w:rsid w:val="001C0760"/>
    <w:rsid w:val="001C34AF"/>
    <w:rsid w:val="001C3F2F"/>
    <w:rsid w:val="001D1108"/>
    <w:rsid w:val="001D5A5E"/>
    <w:rsid w:val="001F2848"/>
    <w:rsid w:val="001F40FB"/>
    <w:rsid w:val="001F5122"/>
    <w:rsid w:val="001F7FA8"/>
    <w:rsid w:val="0021206E"/>
    <w:rsid w:val="0021273B"/>
    <w:rsid w:val="00212AE2"/>
    <w:rsid w:val="002169EB"/>
    <w:rsid w:val="002231F0"/>
    <w:rsid w:val="002327E4"/>
    <w:rsid w:val="002353D2"/>
    <w:rsid w:val="0023769F"/>
    <w:rsid w:val="00240535"/>
    <w:rsid w:val="0024336B"/>
    <w:rsid w:val="00246934"/>
    <w:rsid w:val="00256B42"/>
    <w:rsid w:val="00256DCB"/>
    <w:rsid w:val="00261C25"/>
    <w:rsid w:val="00265AB1"/>
    <w:rsid w:val="00265B85"/>
    <w:rsid w:val="00266A75"/>
    <w:rsid w:val="00275416"/>
    <w:rsid w:val="00283A76"/>
    <w:rsid w:val="002872B7"/>
    <w:rsid w:val="00287BF5"/>
    <w:rsid w:val="00291AEE"/>
    <w:rsid w:val="00292FA6"/>
    <w:rsid w:val="00293670"/>
    <w:rsid w:val="002967CD"/>
    <w:rsid w:val="002A3329"/>
    <w:rsid w:val="002A3FF2"/>
    <w:rsid w:val="002B2624"/>
    <w:rsid w:val="002B7D4E"/>
    <w:rsid w:val="002C2FF2"/>
    <w:rsid w:val="002C400F"/>
    <w:rsid w:val="002D35A0"/>
    <w:rsid w:val="002D37FD"/>
    <w:rsid w:val="002D664E"/>
    <w:rsid w:val="002E0267"/>
    <w:rsid w:val="002E42AD"/>
    <w:rsid w:val="002F0781"/>
    <w:rsid w:val="002F1582"/>
    <w:rsid w:val="002F3DDC"/>
    <w:rsid w:val="0030047B"/>
    <w:rsid w:val="00313FF9"/>
    <w:rsid w:val="003153E4"/>
    <w:rsid w:val="0032674F"/>
    <w:rsid w:val="003267D3"/>
    <w:rsid w:val="003277C7"/>
    <w:rsid w:val="00336B74"/>
    <w:rsid w:val="00350D84"/>
    <w:rsid w:val="0035247D"/>
    <w:rsid w:val="003526AD"/>
    <w:rsid w:val="0035668A"/>
    <w:rsid w:val="00356BAB"/>
    <w:rsid w:val="00360CBC"/>
    <w:rsid w:val="00361119"/>
    <w:rsid w:val="003630E5"/>
    <w:rsid w:val="00364EB6"/>
    <w:rsid w:val="00380B2D"/>
    <w:rsid w:val="00382EC8"/>
    <w:rsid w:val="00390414"/>
    <w:rsid w:val="003A18E2"/>
    <w:rsid w:val="003A34C6"/>
    <w:rsid w:val="003A389E"/>
    <w:rsid w:val="003A4F21"/>
    <w:rsid w:val="003B48F1"/>
    <w:rsid w:val="003B6809"/>
    <w:rsid w:val="003B7D21"/>
    <w:rsid w:val="003C3E63"/>
    <w:rsid w:val="003C55CD"/>
    <w:rsid w:val="003D438F"/>
    <w:rsid w:val="003F1073"/>
    <w:rsid w:val="003F2482"/>
    <w:rsid w:val="003F2D6F"/>
    <w:rsid w:val="00400E40"/>
    <w:rsid w:val="0040372E"/>
    <w:rsid w:val="00404458"/>
    <w:rsid w:val="004115E7"/>
    <w:rsid w:val="0041325A"/>
    <w:rsid w:val="004144A1"/>
    <w:rsid w:val="0042040C"/>
    <w:rsid w:val="004278CB"/>
    <w:rsid w:val="00433F02"/>
    <w:rsid w:val="004351D8"/>
    <w:rsid w:val="004369FF"/>
    <w:rsid w:val="00441C41"/>
    <w:rsid w:val="004441F1"/>
    <w:rsid w:val="0044591E"/>
    <w:rsid w:val="00445BAF"/>
    <w:rsid w:val="00451365"/>
    <w:rsid w:val="00452DB9"/>
    <w:rsid w:val="00453A8B"/>
    <w:rsid w:val="0045607B"/>
    <w:rsid w:val="004622C3"/>
    <w:rsid w:val="0046246E"/>
    <w:rsid w:val="00462BCC"/>
    <w:rsid w:val="00463EAD"/>
    <w:rsid w:val="00464C95"/>
    <w:rsid w:val="00466E40"/>
    <w:rsid w:val="004707C4"/>
    <w:rsid w:val="0047483B"/>
    <w:rsid w:val="00480485"/>
    <w:rsid w:val="004838BD"/>
    <w:rsid w:val="00484B60"/>
    <w:rsid w:val="004850CC"/>
    <w:rsid w:val="00485568"/>
    <w:rsid w:val="004B4F2D"/>
    <w:rsid w:val="004B601E"/>
    <w:rsid w:val="004C0DA9"/>
    <w:rsid w:val="004D32D3"/>
    <w:rsid w:val="004E65D2"/>
    <w:rsid w:val="004F0020"/>
    <w:rsid w:val="004F0779"/>
    <w:rsid w:val="00503E4A"/>
    <w:rsid w:val="00512F13"/>
    <w:rsid w:val="00514588"/>
    <w:rsid w:val="00534D99"/>
    <w:rsid w:val="005360B0"/>
    <w:rsid w:val="00536D93"/>
    <w:rsid w:val="00546280"/>
    <w:rsid w:val="00557899"/>
    <w:rsid w:val="005671A8"/>
    <w:rsid w:val="00570BFB"/>
    <w:rsid w:val="00570E25"/>
    <w:rsid w:val="005727E4"/>
    <w:rsid w:val="00573015"/>
    <w:rsid w:val="00591CB2"/>
    <w:rsid w:val="00592E07"/>
    <w:rsid w:val="005A51DC"/>
    <w:rsid w:val="005B184D"/>
    <w:rsid w:val="005C6834"/>
    <w:rsid w:val="005D6779"/>
    <w:rsid w:val="005D69F8"/>
    <w:rsid w:val="005E06BC"/>
    <w:rsid w:val="005E6A48"/>
    <w:rsid w:val="005F6FFE"/>
    <w:rsid w:val="0060224D"/>
    <w:rsid w:val="0060697F"/>
    <w:rsid w:val="00610122"/>
    <w:rsid w:val="00613C12"/>
    <w:rsid w:val="00615283"/>
    <w:rsid w:val="006261C6"/>
    <w:rsid w:val="00644906"/>
    <w:rsid w:val="00647579"/>
    <w:rsid w:val="00660D46"/>
    <w:rsid w:val="006619CA"/>
    <w:rsid w:val="00680454"/>
    <w:rsid w:val="00681117"/>
    <w:rsid w:val="0068217C"/>
    <w:rsid w:val="0068742E"/>
    <w:rsid w:val="00691F1B"/>
    <w:rsid w:val="006A0A0E"/>
    <w:rsid w:val="006A13AB"/>
    <w:rsid w:val="006A3D62"/>
    <w:rsid w:val="006A6F4A"/>
    <w:rsid w:val="006B422D"/>
    <w:rsid w:val="006C1D0E"/>
    <w:rsid w:val="006C6E53"/>
    <w:rsid w:val="006D1285"/>
    <w:rsid w:val="006E28A6"/>
    <w:rsid w:val="006F3ECF"/>
    <w:rsid w:val="00704A93"/>
    <w:rsid w:val="00707E76"/>
    <w:rsid w:val="007414E9"/>
    <w:rsid w:val="007429C2"/>
    <w:rsid w:val="00757A0A"/>
    <w:rsid w:val="007606D6"/>
    <w:rsid w:val="007655CF"/>
    <w:rsid w:val="007800AE"/>
    <w:rsid w:val="00782C31"/>
    <w:rsid w:val="00783097"/>
    <w:rsid w:val="00783D8F"/>
    <w:rsid w:val="00795B19"/>
    <w:rsid w:val="007A166B"/>
    <w:rsid w:val="007A56B9"/>
    <w:rsid w:val="007A6E0F"/>
    <w:rsid w:val="007B0143"/>
    <w:rsid w:val="007B0F7B"/>
    <w:rsid w:val="007B5F45"/>
    <w:rsid w:val="007B6F72"/>
    <w:rsid w:val="007C2B0E"/>
    <w:rsid w:val="007C649B"/>
    <w:rsid w:val="007D6993"/>
    <w:rsid w:val="007D6B6F"/>
    <w:rsid w:val="007E1BB4"/>
    <w:rsid w:val="007E38D2"/>
    <w:rsid w:val="007E7D4B"/>
    <w:rsid w:val="008137A6"/>
    <w:rsid w:val="00816CFD"/>
    <w:rsid w:val="00817C4F"/>
    <w:rsid w:val="0082355F"/>
    <w:rsid w:val="0082362D"/>
    <w:rsid w:val="008243AA"/>
    <w:rsid w:val="00827CFE"/>
    <w:rsid w:val="0083706F"/>
    <w:rsid w:val="0084048F"/>
    <w:rsid w:val="0084171F"/>
    <w:rsid w:val="00845E89"/>
    <w:rsid w:val="008517B2"/>
    <w:rsid w:val="0085309F"/>
    <w:rsid w:val="00855C69"/>
    <w:rsid w:val="008614C8"/>
    <w:rsid w:val="00871E30"/>
    <w:rsid w:val="00883271"/>
    <w:rsid w:val="00883AB3"/>
    <w:rsid w:val="00883EC1"/>
    <w:rsid w:val="00892902"/>
    <w:rsid w:val="008A6589"/>
    <w:rsid w:val="008A66BC"/>
    <w:rsid w:val="008B1DC3"/>
    <w:rsid w:val="008B7831"/>
    <w:rsid w:val="008B79D0"/>
    <w:rsid w:val="008C3278"/>
    <w:rsid w:val="008C3375"/>
    <w:rsid w:val="008C3F20"/>
    <w:rsid w:val="008D0E55"/>
    <w:rsid w:val="008D5C06"/>
    <w:rsid w:val="008E156A"/>
    <w:rsid w:val="008E4969"/>
    <w:rsid w:val="008E4BCB"/>
    <w:rsid w:val="008E76AC"/>
    <w:rsid w:val="008F0ACE"/>
    <w:rsid w:val="008F2CC0"/>
    <w:rsid w:val="008F3704"/>
    <w:rsid w:val="008F4ED1"/>
    <w:rsid w:val="00902EF0"/>
    <w:rsid w:val="00904EB7"/>
    <w:rsid w:val="00905173"/>
    <w:rsid w:val="009069E4"/>
    <w:rsid w:val="009074AC"/>
    <w:rsid w:val="00910C69"/>
    <w:rsid w:val="00913142"/>
    <w:rsid w:val="009145A5"/>
    <w:rsid w:val="00916CD3"/>
    <w:rsid w:val="00921021"/>
    <w:rsid w:val="00936F03"/>
    <w:rsid w:val="00937669"/>
    <w:rsid w:val="009469D9"/>
    <w:rsid w:val="009478AE"/>
    <w:rsid w:val="00952172"/>
    <w:rsid w:val="00957943"/>
    <w:rsid w:val="009641F8"/>
    <w:rsid w:val="00965F4C"/>
    <w:rsid w:val="009812F9"/>
    <w:rsid w:val="00981A37"/>
    <w:rsid w:val="009846AB"/>
    <w:rsid w:val="00986F9F"/>
    <w:rsid w:val="00987FDA"/>
    <w:rsid w:val="009917A9"/>
    <w:rsid w:val="00995730"/>
    <w:rsid w:val="009A3971"/>
    <w:rsid w:val="009A50E8"/>
    <w:rsid w:val="009A5D74"/>
    <w:rsid w:val="009A71B6"/>
    <w:rsid w:val="009A7F39"/>
    <w:rsid w:val="009B0C90"/>
    <w:rsid w:val="009B7DD8"/>
    <w:rsid w:val="009C1CC1"/>
    <w:rsid w:val="009C3360"/>
    <w:rsid w:val="009C5A92"/>
    <w:rsid w:val="009C7DE1"/>
    <w:rsid w:val="009D00B8"/>
    <w:rsid w:val="009D1D9E"/>
    <w:rsid w:val="009D4413"/>
    <w:rsid w:val="009D7FD7"/>
    <w:rsid w:val="009F31A5"/>
    <w:rsid w:val="009F5D38"/>
    <w:rsid w:val="00A07163"/>
    <w:rsid w:val="00A1430F"/>
    <w:rsid w:val="00A35C21"/>
    <w:rsid w:val="00A41DB8"/>
    <w:rsid w:val="00A436FF"/>
    <w:rsid w:val="00A46003"/>
    <w:rsid w:val="00A551CA"/>
    <w:rsid w:val="00A66834"/>
    <w:rsid w:val="00A668BF"/>
    <w:rsid w:val="00A67AF7"/>
    <w:rsid w:val="00A71FCA"/>
    <w:rsid w:val="00A735D4"/>
    <w:rsid w:val="00A74A18"/>
    <w:rsid w:val="00A766B7"/>
    <w:rsid w:val="00A76C93"/>
    <w:rsid w:val="00A837C1"/>
    <w:rsid w:val="00A84D0B"/>
    <w:rsid w:val="00A85976"/>
    <w:rsid w:val="00A864E2"/>
    <w:rsid w:val="00A92CD0"/>
    <w:rsid w:val="00AA07A3"/>
    <w:rsid w:val="00AA4308"/>
    <w:rsid w:val="00AC5097"/>
    <w:rsid w:val="00AC574E"/>
    <w:rsid w:val="00AC7292"/>
    <w:rsid w:val="00AC77E8"/>
    <w:rsid w:val="00AD741F"/>
    <w:rsid w:val="00AE30AD"/>
    <w:rsid w:val="00AE3B85"/>
    <w:rsid w:val="00AE4282"/>
    <w:rsid w:val="00AE4959"/>
    <w:rsid w:val="00AE6E43"/>
    <w:rsid w:val="00AF0083"/>
    <w:rsid w:val="00AF3571"/>
    <w:rsid w:val="00AF3764"/>
    <w:rsid w:val="00AF440A"/>
    <w:rsid w:val="00B0350E"/>
    <w:rsid w:val="00B057C4"/>
    <w:rsid w:val="00B06246"/>
    <w:rsid w:val="00B156E8"/>
    <w:rsid w:val="00B205EE"/>
    <w:rsid w:val="00B270FC"/>
    <w:rsid w:val="00B33B03"/>
    <w:rsid w:val="00B44635"/>
    <w:rsid w:val="00B514DE"/>
    <w:rsid w:val="00B55042"/>
    <w:rsid w:val="00B6050B"/>
    <w:rsid w:val="00B60F44"/>
    <w:rsid w:val="00B62197"/>
    <w:rsid w:val="00B630DB"/>
    <w:rsid w:val="00B75AF8"/>
    <w:rsid w:val="00B77AB6"/>
    <w:rsid w:val="00B865B4"/>
    <w:rsid w:val="00B95211"/>
    <w:rsid w:val="00B96367"/>
    <w:rsid w:val="00BA22E0"/>
    <w:rsid w:val="00BB4A0D"/>
    <w:rsid w:val="00BB52C2"/>
    <w:rsid w:val="00BC004C"/>
    <w:rsid w:val="00BC190D"/>
    <w:rsid w:val="00BC245D"/>
    <w:rsid w:val="00BD4737"/>
    <w:rsid w:val="00BE0E41"/>
    <w:rsid w:val="00BE148A"/>
    <w:rsid w:val="00BE2457"/>
    <w:rsid w:val="00BE7EE2"/>
    <w:rsid w:val="00BF4584"/>
    <w:rsid w:val="00C006AB"/>
    <w:rsid w:val="00C01F10"/>
    <w:rsid w:val="00C033AE"/>
    <w:rsid w:val="00C03FD6"/>
    <w:rsid w:val="00C062BB"/>
    <w:rsid w:val="00C11C77"/>
    <w:rsid w:val="00C300AF"/>
    <w:rsid w:val="00C33BF1"/>
    <w:rsid w:val="00C51098"/>
    <w:rsid w:val="00C52078"/>
    <w:rsid w:val="00C62A42"/>
    <w:rsid w:val="00C64794"/>
    <w:rsid w:val="00C6737B"/>
    <w:rsid w:val="00C675E0"/>
    <w:rsid w:val="00C76628"/>
    <w:rsid w:val="00C773AF"/>
    <w:rsid w:val="00C81872"/>
    <w:rsid w:val="00C82D32"/>
    <w:rsid w:val="00C847D6"/>
    <w:rsid w:val="00C85A56"/>
    <w:rsid w:val="00C90A36"/>
    <w:rsid w:val="00CA383B"/>
    <w:rsid w:val="00CA70C5"/>
    <w:rsid w:val="00CB1BD2"/>
    <w:rsid w:val="00CB4FBC"/>
    <w:rsid w:val="00CB7CF6"/>
    <w:rsid w:val="00CD37F5"/>
    <w:rsid w:val="00CD5979"/>
    <w:rsid w:val="00CE1C4F"/>
    <w:rsid w:val="00CE3A00"/>
    <w:rsid w:val="00CE3A5A"/>
    <w:rsid w:val="00CE46EA"/>
    <w:rsid w:val="00CF0EA0"/>
    <w:rsid w:val="00CF5E6B"/>
    <w:rsid w:val="00CF759D"/>
    <w:rsid w:val="00D03CBC"/>
    <w:rsid w:val="00D16551"/>
    <w:rsid w:val="00D168B0"/>
    <w:rsid w:val="00D17AE7"/>
    <w:rsid w:val="00D2217B"/>
    <w:rsid w:val="00D23CC4"/>
    <w:rsid w:val="00D30812"/>
    <w:rsid w:val="00D348C3"/>
    <w:rsid w:val="00D45989"/>
    <w:rsid w:val="00D477D8"/>
    <w:rsid w:val="00D56AF6"/>
    <w:rsid w:val="00D66FE8"/>
    <w:rsid w:val="00D773F8"/>
    <w:rsid w:val="00D83F0C"/>
    <w:rsid w:val="00D939E1"/>
    <w:rsid w:val="00D94EFA"/>
    <w:rsid w:val="00D9513B"/>
    <w:rsid w:val="00DA0D1A"/>
    <w:rsid w:val="00DA1714"/>
    <w:rsid w:val="00DA2AF4"/>
    <w:rsid w:val="00DA3758"/>
    <w:rsid w:val="00DA48CE"/>
    <w:rsid w:val="00DA5ECF"/>
    <w:rsid w:val="00DB0BF4"/>
    <w:rsid w:val="00DB182D"/>
    <w:rsid w:val="00DB2A43"/>
    <w:rsid w:val="00DB31A1"/>
    <w:rsid w:val="00DB795E"/>
    <w:rsid w:val="00DD2FAA"/>
    <w:rsid w:val="00DD512E"/>
    <w:rsid w:val="00DE21E0"/>
    <w:rsid w:val="00DE4493"/>
    <w:rsid w:val="00DE5A47"/>
    <w:rsid w:val="00DF0915"/>
    <w:rsid w:val="00DF189E"/>
    <w:rsid w:val="00DF3A5B"/>
    <w:rsid w:val="00DF4887"/>
    <w:rsid w:val="00DF4C65"/>
    <w:rsid w:val="00DF5D09"/>
    <w:rsid w:val="00E013DC"/>
    <w:rsid w:val="00E02791"/>
    <w:rsid w:val="00E104F6"/>
    <w:rsid w:val="00E10575"/>
    <w:rsid w:val="00E10FA1"/>
    <w:rsid w:val="00E12400"/>
    <w:rsid w:val="00E17C9F"/>
    <w:rsid w:val="00E24F83"/>
    <w:rsid w:val="00E2799A"/>
    <w:rsid w:val="00E3116C"/>
    <w:rsid w:val="00E316C2"/>
    <w:rsid w:val="00E35C0B"/>
    <w:rsid w:val="00E425E8"/>
    <w:rsid w:val="00E504ED"/>
    <w:rsid w:val="00E53152"/>
    <w:rsid w:val="00E5344D"/>
    <w:rsid w:val="00E541E7"/>
    <w:rsid w:val="00E5650F"/>
    <w:rsid w:val="00E57A01"/>
    <w:rsid w:val="00E6159B"/>
    <w:rsid w:val="00E72712"/>
    <w:rsid w:val="00E73539"/>
    <w:rsid w:val="00E90848"/>
    <w:rsid w:val="00E955BD"/>
    <w:rsid w:val="00E956E9"/>
    <w:rsid w:val="00E97D56"/>
    <w:rsid w:val="00EA05ED"/>
    <w:rsid w:val="00EA1530"/>
    <w:rsid w:val="00EA186E"/>
    <w:rsid w:val="00EA428A"/>
    <w:rsid w:val="00EA6BA8"/>
    <w:rsid w:val="00EA72D1"/>
    <w:rsid w:val="00EB01AD"/>
    <w:rsid w:val="00EB2569"/>
    <w:rsid w:val="00EC2975"/>
    <w:rsid w:val="00ED239E"/>
    <w:rsid w:val="00ED259F"/>
    <w:rsid w:val="00ED4C65"/>
    <w:rsid w:val="00EE33EC"/>
    <w:rsid w:val="00EE615D"/>
    <w:rsid w:val="00EF09A3"/>
    <w:rsid w:val="00EF1338"/>
    <w:rsid w:val="00EF3249"/>
    <w:rsid w:val="00F02458"/>
    <w:rsid w:val="00F04009"/>
    <w:rsid w:val="00F053AD"/>
    <w:rsid w:val="00F213B9"/>
    <w:rsid w:val="00F232B4"/>
    <w:rsid w:val="00F32A14"/>
    <w:rsid w:val="00F33647"/>
    <w:rsid w:val="00F359FA"/>
    <w:rsid w:val="00F407BD"/>
    <w:rsid w:val="00F4259C"/>
    <w:rsid w:val="00F4403F"/>
    <w:rsid w:val="00F46AF4"/>
    <w:rsid w:val="00F54BCE"/>
    <w:rsid w:val="00F56DAA"/>
    <w:rsid w:val="00F60063"/>
    <w:rsid w:val="00F62707"/>
    <w:rsid w:val="00F72DDF"/>
    <w:rsid w:val="00F739F9"/>
    <w:rsid w:val="00F760B3"/>
    <w:rsid w:val="00F81BE4"/>
    <w:rsid w:val="00F9095C"/>
    <w:rsid w:val="00F90D93"/>
    <w:rsid w:val="00F915DE"/>
    <w:rsid w:val="00F9292C"/>
    <w:rsid w:val="00FA1108"/>
    <w:rsid w:val="00FB33EF"/>
    <w:rsid w:val="00FB6D90"/>
    <w:rsid w:val="00FB79D8"/>
    <w:rsid w:val="00FC1288"/>
    <w:rsid w:val="00FC1357"/>
    <w:rsid w:val="00FC167C"/>
    <w:rsid w:val="00FD1EC0"/>
    <w:rsid w:val="00FD4316"/>
    <w:rsid w:val="00FD5C28"/>
    <w:rsid w:val="00FE116A"/>
    <w:rsid w:val="00FE2EBC"/>
    <w:rsid w:val="00FE307D"/>
    <w:rsid w:val="00FF6B38"/>
    <w:rsid w:val="1229DB36"/>
    <w:rsid w:val="14EBF444"/>
    <w:rsid w:val="25F7233E"/>
    <w:rsid w:val="299455B5"/>
    <w:rsid w:val="72E1B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70F1"/>
  <w15:chartTrackingRefBased/>
  <w15:docId w15:val="{EEB775E9-3202-4F84-B005-63F9F50E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7B2"/>
    <w:pPr>
      <w:spacing w:after="0" w:line="240" w:lineRule="auto"/>
    </w:pPr>
  </w:style>
  <w:style w:type="paragraph" w:styleId="BalloonText">
    <w:name w:val="Balloon Text"/>
    <w:basedOn w:val="Normal"/>
    <w:link w:val="BalloonTextChar"/>
    <w:uiPriority w:val="99"/>
    <w:semiHidden/>
    <w:unhideWhenUsed/>
    <w:rsid w:val="0083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06F"/>
    <w:rPr>
      <w:rFonts w:ascii="Segoe UI" w:hAnsi="Segoe UI" w:cs="Segoe UI"/>
      <w:sz w:val="18"/>
      <w:szCs w:val="18"/>
    </w:rPr>
  </w:style>
  <w:style w:type="character" w:styleId="Hyperlink">
    <w:name w:val="Hyperlink"/>
    <w:basedOn w:val="DefaultParagraphFont"/>
    <w:uiPriority w:val="99"/>
    <w:unhideWhenUsed/>
    <w:rsid w:val="00C006AB"/>
    <w:rPr>
      <w:color w:val="0563C1" w:themeColor="hyperlink"/>
      <w:u w:val="single"/>
    </w:rPr>
  </w:style>
  <w:style w:type="character" w:customStyle="1" w:styleId="UnresolvedMention">
    <w:name w:val="Unresolved Mention"/>
    <w:basedOn w:val="DefaultParagraphFont"/>
    <w:uiPriority w:val="99"/>
    <w:semiHidden/>
    <w:unhideWhenUsed/>
    <w:rsid w:val="00C006AB"/>
    <w:rPr>
      <w:color w:val="808080"/>
      <w:shd w:val="clear" w:color="auto" w:fill="E6E6E6"/>
    </w:rPr>
  </w:style>
  <w:style w:type="paragraph" w:styleId="ListParagraph">
    <w:name w:val="List Paragraph"/>
    <w:basedOn w:val="Normal"/>
    <w:uiPriority w:val="34"/>
    <w:qFormat/>
    <w:rsid w:val="00FB6D90"/>
    <w:pPr>
      <w:ind w:left="720"/>
      <w:contextualSpacing/>
    </w:pPr>
  </w:style>
  <w:style w:type="character" w:styleId="CommentReference">
    <w:name w:val="annotation reference"/>
    <w:basedOn w:val="DefaultParagraphFont"/>
    <w:uiPriority w:val="99"/>
    <w:semiHidden/>
    <w:unhideWhenUsed/>
    <w:rsid w:val="00827CFE"/>
    <w:rPr>
      <w:sz w:val="16"/>
      <w:szCs w:val="16"/>
    </w:rPr>
  </w:style>
  <w:style w:type="paragraph" w:styleId="CommentText">
    <w:name w:val="annotation text"/>
    <w:basedOn w:val="Normal"/>
    <w:link w:val="CommentTextChar"/>
    <w:uiPriority w:val="99"/>
    <w:semiHidden/>
    <w:unhideWhenUsed/>
    <w:rsid w:val="00827CFE"/>
    <w:pPr>
      <w:spacing w:line="240" w:lineRule="auto"/>
    </w:pPr>
    <w:rPr>
      <w:sz w:val="20"/>
      <w:szCs w:val="20"/>
    </w:rPr>
  </w:style>
  <w:style w:type="character" w:customStyle="1" w:styleId="CommentTextChar">
    <w:name w:val="Comment Text Char"/>
    <w:basedOn w:val="DefaultParagraphFont"/>
    <w:link w:val="CommentText"/>
    <w:uiPriority w:val="99"/>
    <w:semiHidden/>
    <w:rsid w:val="00827CFE"/>
    <w:rPr>
      <w:sz w:val="20"/>
      <w:szCs w:val="20"/>
    </w:rPr>
  </w:style>
  <w:style w:type="paragraph" w:styleId="CommentSubject">
    <w:name w:val="annotation subject"/>
    <w:basedOn w:val="CommentText"/>
    <w:next w:val="CommentText"/>
    <w:link w:val="CommentSubjectChar"/>
    <w:uiPriority w:val="99"/>
    <w:semiHidden/>
    <w:unhideWhenUsed/>
    <w:rsid w:val="00827CFE"/>
    <w:rPr>
      <w:b/>
      <w:bCs/>
    </w:rPr>
  </w:style>
  <w:style w:type="character" w:customStyle="1" w:styleId="CommentSubjectChar">
    <w:name w:val="Comment Subject Char"/>
    <w:basedOn w:val="CommentTextChar"/>
    <w:link w:val="CommentSubject"/>
    <w:uiPriority w:val="99"/>
    <w:semiHidden/>
    <w:rsid w:val="00827CFE"/>
    <w:rPr>
      <w:b/>
      <w:bCs/>
      <w:sz w:val="20"/>
      <w:szCs w:val="20"/>
    </w:rPr>
  </w:style>
  <w:style w:type="paragraph" w:styleId="Header">
    <w:name w:val="header"/>
    <w:basedOn w:val="Normal"/>
    <w:link w:val="HeaderChar"/>
    <w:uiPriority w:val="99"/>
    <w:unhideWhenUsed/>
    <w:rsid w:val="00C62A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A42"/>
  </w:style>
  <w:style w:type="paragraph" w:styleId="Footer">
    <w:name w:val="footer"/>
    <w:basedOn w:val="Normal"/>
    <w:link w:val="FooterChar"/>
    <w:uiPriority w:val="99"/>
    <w:unhideWhenUsed/>
    <w:rsid w:val="00C62A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A42"/>
  </w:style>
  <w:style w:type="paragraph" w:customStyle="1" w:styleId="paragraph">
    <w:name w:val="paragraph"/>
    <w:basedOn w:val="Normal"/>
    <w:rsid w:val="00275416"/>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275416"/>
  </w:style>
  <w:style w:type="character" w:customStyle="1" w:styleId="eop">
    <w:name w:val="eop"/>
    <w:basedOn w:val="DefaultParagraphFont"/>
    <w:rsid w:val="00275416"/>
  </w:style>
  <w:style w:type="table" w:styleId="TableGrid">
    <w:name w:val="Table Grid"/>
    <w:basedOn w:val="TableNormal"/>
    <w:uiPriority w:val="39"/>
    <w:rsid w:val="001B71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8328">
      <w:bodyDiv w:val="1"/>
      <w:marLeft w:val="0"/>
      <w:marRight w:val="0"/>
      <w:marTop w:val="0"/>
      <w:marBottom w:val="0"/>
      <w:divBdr>
        <w:top w:val="none" w:sz="0" w:space="0" w:color="auto"/>
        <w:left w:val="none" w:sz="0" w:space="0" w:color="auto"/>
        <w:bottom w:val="none" w:sz="0" w:space="0" w:color="auto"/>
        <w:right w:val="none" w:sz="0" w:space="0" w:color="auto"/>
      </w:divBdr>
    </w:div>
    <w:div w:id="408161312">
      <w:bodyDiv w:val="1"/>
      <w:marLeft w:val="0"/>
      <w:marRight w:val="0"/>
      <w:marTop w:val="0"/>
      <w:marBottom w:val="0"/>
      <w:divBdr>
        <w:top w:val="none" w:sz="0" w:space="0" w:color="auto"/>
        <w:left w:val="none" w:sz="0" w:space="0" w:color="auto"/>
        <w:bottom w:val="none" w:sz="0" w:space="0" w:color="auto"/>
        <w:right w:val="none" w:sz="0" w:space="0" w:color="auto"/>
      </w:divBdr>
      <w:divsChild>
        <w:div w:id="724256423">
          <w:marLeft w:val="0"/>
          <w:marRight w:val="0"/>
          <w:marTop w:val="0"/>
          <w:marBottom w:val="0"/>
          <w:divBdr>
            <w:top w:val="none" w:sz="0" w:space="0" w:color="auto"/>
            <w:left w:val="none" w:sz="0" w:space="0" w:color="auto"/>
            <w:bottom w:val="none" w:sz="0" w:space="0" w:color="auto"/>
            <w:right w:val="none" w:sz="0" w:space="0" w:color="auto"/>
          </w:divBdr>
          <w:divsChild>
            <w:div w:id="1047342264">
              <w:marLeft w:val="0"/>
              <w:marRight w:val="0"/>
              <w:marTop w:val="0"/>
              <w:marBottom w:val="0"/>
              <w:divBdr>
                <w:top w:val="none" w:sz="0" w:space="0" w:color="auto"/>
                <w:left w:val="none" w:sz="0" w:space="0" w:color="auto"/>
                <w:bottom w:val="none" w:sz="0" w:space="0" w:color="auto"/>
                <w:right w:val="none" w:sz="0" w:space="0" w:color="auto"/>
              </w:divBdr>
              <w:divsChild>
                <w:div w:id="485708227">
                  <w:marLeft w:val="0"/>
                  <w:marRight w:val="0"/>
                  <w:marTop w:val="0"/>
                  <w:marBottom w:val="0"/>
                  <w:divBdr>
                    <w:top w:val="none" w:sz="0" w:space="0" w:color="auto"/>
                    <w:left w:val="none" w:sz="0" w:space="0" w:color="auto"/>
                    <w:bottom w:val="none" w:sz="0" w:space="0" w:color="auto"/>
                    <w:right w:val="none" w:sz="0" w:space="0" w:color="auto"/>
                  </w:divBdr>
                  <w:divsChild>
                    <w:div w:id="35861508">
                      <w:marLeft w:val="0"/>
                      <w:marRight w:val="0"/>
                      <w:marTop w:val="0"/>
                      <w:marBottom w:val="0"/>
                      <w:divBdr>
                        <w:top w:val="none" w:sz="0" w:space="0" w:color="auto"/>
                        <w:left w:val="none" w:sz="0" w:space="0" w:color="auto"/>
                        <w:bottom w:val="none" w:sz="0" w:space="0" w:color="auto"/>
                        <w:right w:val="none" w:sz="0" w:space="0" w:color="auto"/>
                      </w:divBdr>
                      <w:divsChild>
                        <w:div w:id="510922693">
                          <w:marLeft w:val="0"/>
                          <w:marRight w:val="0"/>
                          <w:marTop w:val="0"/>
                          <w:marBottom w:val="0"/>
                          <w:divBdr>
                            <w:top w:val="none" w:sz="0" w:space="0" w:color="auto"/>
                            <w:left w:val="none" w:sz="0" w:space="0" w:color="auto"/>
                            <w:bottom w:val="none" w:sz="0" w:space="0" w:color="auto"/>
                            <w:right w:val="none" w:sz="0" w:space="0" w:color="auto"/>
                          </w:divBdr>
                          <w:divsChild>
                            <w:div w:id="1673803020">
                              <w:marLeft w:val="0"/>
                              <w:marRight w:val="0"/>
                              <w:marTop w:val="0"/>
                              <w:marBottom w:val="0"/>
                              <w:divBdr>
                                <w:top w:val="none" w:sz="0" w:space="0" w:color="auto"/>
                                <w:left w:val="none" w:sz="0" w:space="0" w:color="auto"/>
                                <w:bottom w:val="none" w:sz="0" w:space="0" w:color="auto"/>
                                <w:right w:val="none" w:sz="0" w:space="0" w:color="auto"/>
                              </w:divBdr>
                              <w:divsChild>
                                <w:div w:id="477114317">
                                  <w:marLeft w:val="0"/>
                                  <w:marRight w:val="0"/>
                                  <w:marTop w:val="0"/>
                                  <w:marBottom w:val="0"/>
                                  <w:divBdr>
                                    <w:top w:val="none" w:sz="0" w:space="0" w:color="auto"/>
                                    <w:left w:val="none" w:sz="0" w:space="0" w:color="auto"/>
                                    <w:bottom w:val="none" w:sz="0" w:space="0" w:color="auto"/>
                                    <w:right w:val="none" w:sz="0" w:space="0" w:color="auto"/>
                                  </w:divBdr>
                                  <w:divsChild>
                                    <w:div w:id="551501155">
                                      <w:marLeft w:val="0"/>
                                      <w:marRight w:val="0"/>
                                      <w:marTop w:val="0"/>
                                      <w:marBottom w:val="0"/>
                                      <w:divBdr>
                                        <w:top w:val="none" w:sz="0" w:space="0" w:color="auto"/>
                                        <w:left w:val="none" w:sz="0" w:space="0" w:color="auto"/>
                                        <w:bottom w:val="none" w:sz="0" w:space="0" w:color="auto"/>
                                        <w:right w:val="none" w:sz="0" w:space="0" w:color="auto"/>
                                      </w:divBdr>
                                      <w:divsChild>
                                        <w:div w:id="1288198708">
                                          <w:marLeft w:val="0"/>
                                          <w:marRight w:val="0"/>
                                          <w:marTop w:val="0"/>
                                          <w:marBottom w:val="0"/>
                                          <w:divBdr>
                                            <w:top w:val="none" w:sz="0" w:space="0" w:color="auto"/>
                                            <w:left w:val="none" w:sz="0" w:space="0" w:color="auto"/>
                                            <w:bottom w:val="none" w:sz="0" w:space="0" w:color="auto"/>
                                            <w:right w:val="none" w:sz="0" w:space="0" w:color="auto"/>
                                          </w:divBdr>
                                          <w:divsChild>
                                            <w:div w:id="1206406588">
                                              <w:marLeft w:val="0"/>
                                              <w:marRight w:val="0"/>
                                              <w:marTop w:val="0"/>
                                              <w:marBottom w:val="0"/>
                                              <w:divBdr>
                                                <w:top w:val="none" w:sz="0" w:space="0" w:color="auto"/>
                                                <w:left w:val="none" w:sz="0" w:space="0" w:color="auto"/>
                                                <w:bottom w:val="none" w:sz="0" w:space="0" w:color="auto"/>
                                                <w:right w:val="none" w:sz="0" w:space="0" w:color="auto"/>
                                              </w:divBdr>
                                              <w:divsChild>
                                                <w:div w:id="1677032035">
                                                  <w:marLeft w:val="0"/>
                                                  <w:marRight w:val="0"/>
                                                  <w:marTop w:val="0"/>
                                                  <w:marBottom w:val="0"/>
                                                  <w:divBdr>
                                                    <w:top w:val="none" w:sz="0" w:space="0" w:color="auto"/>
                                                    <w:left w:val="none" w:sz="0" w:space="0" w:color="auto"/>
                                                    <w:bottom w:val="none" w:sz="0" w:space="0" w:color="auto"/>
                                                    <w:right w:val="none" w:sz="0" w:space="0" w:color="auto"/>
                                                  </w:divBdr>
                                                  <w:divsChild>
                                                    <w:div w:id="1901014609">
                                                      <w:marLeft w:val="0"/>
                                                      <w:marRight w:val="0"/>
                                                      <w:marTop w:val="0"/>
                                                      <w:marBottom w:val="0"/>
                                                      <w:divBdr>
                                                        <w:top w:val="single" w:sz="6" w:space="0" w:color="ABABAB"/>
                                                        <w:left w:val="single" w:sz="6" w:space="0" w:color="ABABAB"/>
                                                        <w:bottom w:val="none" w:sz="0" w:space="0" w:color="auto"/>
                                                        <w:right w:val="single" w:sz="6" w:space="0" w:color="ABABAB"/>
                                                      </w:divBdr>
                                                      <w:divsChild>
                                                        <w:div w:id="1122384342">
                                                          <w:marLeft w:val="0"/>
                                                          <w:marRight w:val="0"/>
                                                          <w:marTop w:val="0"/>
                                                          <w:marBottom w:val="0"/>
                                                          <w:divBdr>
                                                            <w:top w:val="none" w:sz="0" w:space="0" w:color="auto"/>
                                                            <w:left w:val="none" w:sz="0" w:space="0" w:color="auto"/>
                                                            <w:bottom w:val="none" w:sz="0" w:space="0" w:color="auto"/>
                                                            <w:right w:val="none" w:sz="0" w:space="0" w:color="auto"/>
                                                          </w:divBdr>
                                                          <w:divsChild>
                                                            <w:div w:id="252591347">
                                                              <w:marLeft w:val="0"/>
                                                              <w:marRight w:val="0"/>
                                                              <w:marTop w:val="0"/>
                                                              <w:marBottom w:val="0"/>
                                                              <w:divBdr>
                                                                <w:top w:val="none" w:sz="0" w:space="0" w:color="auto"/>
                                                                <w:left w:val="none" w:sz="0" w:space="0" w:color="auto"/>
                                                                <w:bottom w:val="none" w:sz="0" w:space="0" w:color="auto"/>
                                                                <w:right w:val="none" w:sz="0" w:space="0" w:color="auto"/>
                                                              </w:divBdr>
                                                              <w:divsChild>
                                                                <w:div w:id="778646495">
                                                                  <w:marLeft w:val="0"/>
                                                                  <w:marRight w:val="0"/>
                                                                  <w:marTop w:val="0"/>
                                                                  <w:marBottom w:val="0"/>
                                                                  <w:divBdr>
                                                                    <w:top w:val="none" w:sz="0" w:space="0" w:color="auto"/>
                                                                    <w:left w:val="none" w:sz="0" w:space="0" w:color="auto"/>
                                                                    <w:bottom w:val="none" w:sz="0" w:space="0" w:color="auto"/>
                                                                    <w:right w:val="none" w:sz="0" w:space="0" w:color="auto"/>
                                                                  </w:divBdr>
                                                                  <w:divsChild>
                                                                    <w:div w:id="545266067">
                                                                      <w:marLeft w:val="0"/>
                                                                      <w:marRight w:val="0"/>
                                                                      <w:marTop w:val="0"/>
                                                                      <w:marBottom w:val="0"/>
                                                                      <w:divBdr>
                                                                        <w:top w:val="none" w:sz="0" w:space="0" w:color="auto"/>
                                                                        <w:left w:val="none" w:sz="0" w:space="0" w:color="auto"/>
                                                                        <w:bottom w:val="none" w:sz="0" w:space="0" w:color="auto"/>
                                                                        <w:right w:val="none" w:sz="0" w:space="0" w:color="auto"/>
                                                                      </w:divBdr>
                                                                      <w:divsChild>
                                                                        <w:div w:id="983775390">
                                                                          <w:marLeft w:val="0"/>
                                                                          <w:marRight w:val="0"/>
                                                                          <w:marTop w:val="0"/>
                                                                          <w:marBottom w:val="0"/>
                                                                          <w:divBdr>
                                                                            <w:top w:val="none" w:sz="0" w:space="0" w:color="auto"/>
                                                                            <w:left w:val="none" w:sz="0" w:space="0" w:color="auto"/>
                                                                            <w:bottom w:val="none" w:sz="0" w:space="0" w:color="auto"/>
                                                                            <w:right w:val="none" w:sz="0" w:space="0" w:color="auto"/>
                                                                          </w:divBdr>
                                                                          <w:divsChild>
                                                                            <w:div w:id="1553803882">
                                                                              <w:marLeft w:val="0"/>
                                                                              <w:marRight w:val="0"/>
                                                                              <w:marTop w:val="0"/>
                                                                              <w:marBottom w:val="0"/>
                                                                              <w:divBdr>
                                                                                <w:top w:val="none" w:sz="0" w:space="0" w:color="auto"/>
                                                                                <w:left w:val="none" w:sz="0" w:space="0" w:color="auto"/>
                                                                                <w:bottom w:val="none" w:sz="0" w:space="0" w:color="auto"/>
                                                                                <w:right w:val="none" w:sz="0" w:space="0" w:color="auto"/>
                                                                              </w:divBdr>
                                                                              <w:divsChild>
                                                                                <w:div w:id="204186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498951">
      <w:bodyDiv w:val="1"/>
      <w:marLeft w:val="0"/>
      <w:marRight w:val="0"/>
      <w:marTop w:val="0"/>
      <w:marBottom w:val="0"/>
      <w:divBdr>
        <w:top w:val="none" w:sz="0" w:space="0" w:color="auto"/>
        <w:left w:val="none" w:sz="0" w:space="0" w:color="auto"/>
        <w:bottom w:val="none" w:sz="0" w:space="0" w:color="auto"/>
        <w:right w:val="none" w:sz="0" w:space="0" w:color="auto"/>
      </w:divBdr>
    </w:div>
    <w:div w:id="533662974">
      <w:bodyDiv w:val="1"/>
      <w:marLeft w:val="0"/>
      <w:marRight w:val="0"/>
      <w:marTop w:val="0"/>
      <w:marBottom w:val="0"/>
      <w:divBdr>
        <w:top w:val="none" w:sz="0" w:space="0" w:color="auto"/>
        <w:left w:val="none" w:sz="0" w:space="0" w:color="auto"/>
        <w:bottom w:val="none" w:sz="0" w:space="0" w:color="auto"/>
        <w:right w:val="none" w:sz="0" w:space="0" w:color="auto"/>
      </w:divBdr>
    </w:div>
    <w:div w:id="840698363">
      <w:bodyDiv w:val="1"/>
      <w:marLeft w:val="0"/>
      <w:marRight w:val="0"/>
      <w:marTop w:val="0"/>
      <w:marBottom w:val="0"/>
      <w:divBdr>
        <w:top w:val="none" w:sz="0" w:space="0" w:color="auto"/>
        <w:left w:val="none" w:sz="0" w:space="0" w:color="auto"/>
        <w:bottom w:val="none" w:sz="0" w:space="0" w:color="auto"/>
        <w:right w:val="none" w:sz="0" w:space="0" w:color="auto"/>
      </w:divBdr>
    </w:div>
    <w:div w:id="1399355085">
      <w:bodyDiv w:val="1"/>
      <w:marLeft w:val="0"/>
      <w:marRight w:val="0"/>
      <w:marTop w:val="0"/>
      <w:marBottom w:val="0"/>
      <w:divBdr>
        <w:top w:val="none" w:sz="0" w:space="0" w:color="auto"/>
        <w:left w:val="none" w:sz="0" w:space="0" w:color="auto"/>
        <w:bottom w:val="none" w:sz="0" w:space="0" w:color="auto"/>
        <w:right w:val="none" w:sz="0" w:space="0" w:color="auto"/>
      </w:divBdr>
    </w:div>
    <w:div w:id="1401445799">
      <w:bodyDiv w:val="1"/>
      <w:marLeft w:val="0"/>
      <w:marRight w:val="0"/>
      <w:marTop w:val="0"/>
      <w:marBottom w:val="0"/>
      <w:divBdr>
        <w:top w:val="none" w:sz="0" w:space="0" w:color="auto"/>
        <w:left w:val="none" w:sz="0" w:space="0" w:color="auto"/>
        <w:bottom w:val="none" w:sz="0" w:space="0" w:color="auto"/>
        <w:right w:val="none" w:sz="0" w:space="0" w:color="auto"/>
      </w:divBdr>
      <w:divsChild>
        <w:div w:id="247925055">
          <w:marLeft w:val="0"/>
          <w:marRight w:val="0"/>
          <w:marTop w:val="0"/>
          <w:marBottom w:val="0"/>
          <w:divBdr>
            <w:top w:val="none" w:sz="0" w:space="0" w:color="auto"/>
            <w:left w:val="none" w:sz="0" w:space="0" w:color="auto"/>
            <w:bottom w:val="none" w:sz="0" w:space="0" w:color="auto"/>
            <w:right w:val="none" w:sz="0" w:space="0" w:color="auto"/>
          </w:divBdr>
          <w:divsChild>
            <w:div w:id="510031680">
              <w:marLeft w:val="0"/>
              <w:marRight w:val="0"/>
              <w:marTop w:val="0"/>
              <w:marBottom w:val="0"/>
              <w:divBdr>
                <w:top w:val="none" w:sz="0" w:space="0" w:color="auto"/>
                <w:left w:val="none" w:sz="0" w:space="0" w:color="auto"/>
                <w:bottom w:val="none" w:sz="0" w:space="0" w:color="auto"/>
                <w:right w:val="none" w:sz="0" w:space="0" w:color="auto"/>
              </w:divBdr>
              <w:divsChild>
                <w:div w:id="1946378224">
                  <w:marLeft w:val="0"/>
                  <w:marRight w:val="0"/>
                  <w:marTop w:val="0"/>
                  <w:marBottom w:val="0"/>
                  <w:divBdr>
                    <w:top w:val="none" w:sz="0" w:space="0" w:color="auto"/>
                    <w:left w:val="none" w:sz="0" w:space="0" w:color="auto"/>
                    <w:bottom w:val="none" w:sz="0" w:space="0" w:color="auto"/>
                    <w:right w:val="none" w:sz="0" w:space="0" w:color="auto"/>
                  </w:divBdr>
                  <w:divsChild>
                    <w:div w:id="170918091">
                      <w:marLeft w:val="0"/>
                      <w:marRight w:val="0"/>
                      <w:marTop w:val="0"/>
                      <w:marBottom w:val="0"/>
                      <w:divBdr>
                        <w:top w:val="none" w:sz="0" w:space="0" w:color="auto"/>
                        <w:left w:val="none" w:sz="0" w:space="0" w:color="auto"/>
                        <w:bottom w:val="none" w:sz="0" w:space="0" w:color="auto"/>
                        <w:right w:val="none" w:sz="0" w:space="0" w:color="auto"/>
                      </w:divBdr>
                      <w:divsChild>
                        <w:div w:id="494491874">
                          <w:marLeft w:val="0"/>
                          <w:marRight w:val="0"/>
                          <w:marTop w:val="0"/>
                          <w:marBottom w:val="0"/>
                          <w:divBdr>
                            <w:top w:val="none" w:sz="0" w:space="0" w:color="auto"/>
                            <w:left w:val="none" w:sz="0" w:space="0" w:color="auto"/>
                            <w:bottom w:val="none" w:sz="0" w:space="0" w:color="auto"/>
                            <w:right w:val="none" w:sz="0" w:space="0" w:color="auto"/>
                          </w:divBdr>
                          <w:divsChild>
                            <w:div w:id="38827100">
                              <w:marLeft w:val="0"/>
                              <w:marRight w:val="0"/>
                              <w:marTop w:val="0"/>
                              <w:marBottom w:val="0"/>
                              <w:divBdr>
                                <w:top w:val="none" w:sz="0" w:space="0" w:color="auto"/>
                                <w:left w:val="none" w:sz="0" w:space="0" w:color="auto"/>
                                <w:bottom w:val="none" w:sz="0" w:space="0" w:color="auto"/>
                                <w:right w:val="none" w:sz="0" w:space="0" w:color="auto"/>
                              </w:divBdr>
                              <w:divsChild>
                                <w:div w:id="1960332513">
                                  <w:marLeft w:val="0"/>
                                  <w:marRight w:val="0"/>
                                  <w:marTop w:val="0"/>
                                  <w:marBottom w:val="0"/>
                                  <w:divBdr>
                                    <w:top w:val="none" w:sz="0" w:space="0" w:color="auto"/>
                                    <w:left w:val="none" w:sz="0" w:space="0" w:color="auto"/>
                                    <w:bottom w:val="none" w:sz="0" w:space="0" w:color="auto"/>
                                    <w:right w:val="none" w:sz="0" w:space="0" w:color="auto"/>
                                  </w:divBdr>
                                  <w:divsChild>
                                    <w:div w:id="957178379">
                                      <w:marLeft w:val="0"/>
                                      <w:marRight w:val="0"/>
                                      <w:marTop w:val="0"/>
                                      <w:marBottom w:val="0"/>
                                      <w:divBdr>
                                        <w:top w:val="none" w:sz="0" w:space="0" w:color="auto"/>
                                        <w:left w:val="none" w:sz="0" w:space="0" w:color="auto"/>
                                        <w:bottom w:val="none" w:sz="0" w:space="0" w:color="auto"/>
                                        <w:right w:val="none" w:sz="0" w:space="0" w:color="auto"/>
                                      </w:divBdr>
                                      <w:divsChild>
                                        <w:div w:id="1717506788">
                                          <w:marLeft w:val="0"/>
                                          <w:marRight w:val="0"/>
                                          <w:marTop w:val="0"/>
                                          <w:marBottom w:val="0"/>
                                          <w:divBdr>
                                            <w:top w:val="none" w:sz="0" w:space="0" w:color="auto"/>
                                            <w:left w:val="none" w:sz="0" w:space="0" w:color="auto"/>
                                            <w:bottom w:val="none" w:sz="0" w:space="0" w:color="auto"/>
                                            <w:right w:val="none" w:sz="0" w:space="0" w:color="auto"/>
                                          </w:divBdr>
                                          <w:divsChild>
                                            <w:div w:id="1865289478">
                                              <w:marLeft w:val="0"/>
                                              <w:marRight w:val="0"/>
                                              <w:marTop w:val="0"/>
                                              <w:marBottom w:val="0"/>
                                              <w:divBdr>
                                                <w:top w:val="none" w:sz="0" w:space="0" w:color="auto"/>
                                                <w:left w:val="none" w:sz="0" w:space="0" w:color="auto"/>
                                                <w:bottom w:val="none" w:sz="0" w:space="0" w:color="auto"/>
                                                <w:right w:val="none" w:sz="0" w:space="0" w:color="auto"/>
                                              </w:divBdr>
                                              <w:divsChild>
                                                <w:div w:id="1271743305">
                                                  <w:marLeft w:val="0"/>
                                                  <w:marRight w:val="0"/>
                                                  <w:marTop w:val="0"/>
                                                  <w:marBottom w:val="0"/>
                                                  <w:divBdr>
                                                    <w:top w:val="none" w:sz="0" w:space="0" w:color="auto"/>
                                                    <w:left w:val="none" w:sz="0" w:space="0" w:color="auto"/>
                                                    <w:bottom w:val="none" w:sz="0" w:space="0" w:color="auto"/>
                                                    <w:right w:val="none" w:sz="0" w:space="0" w:color="auto"/>
                                                  </w:divBdr>
                                                  <w:divsChild>
                                                    <w:div w:id="1850488094">
                                                      <w:marLeft w:val="0"/>
                                                      <w:marRight w:val="0"/>
                                                      <w:marTop w:val="0"/>
                                                      <w:marBottom w:val="0"/>
                                                      <w:divBdr>
                                                        <w:top w:val="single" w:sz="6" w:space="0" w:color="ABABAB"/>
                                                        <w:left w:val="single" w:sz="6" w:space="0" w:color="ABABAB"/>
                                                        <w:bottom w:val="none" w:sz="0" w:space="0" w:color="auto"/>
                                                        <w:right w:val="single" w:sz="6" w:space="0" w:color="ABABAB"/>
                                                      </w:divBdr>
                                                      <w:divsChild>
                                                        <w:div w:id="1991252036">
                                                          <w:marLeft w:val="0"/>
                                                          <w:marRight w:val="0"/>
                                                          <w:marTop w:val="0"/>
                                                          <w:marBottom w:val="0"/>
                                                          <w:divBdr>
                                                            <w:top w:val="none" w:sz="0" w:space="0" w:color="auto"/>
                                                            <w:left w:val="none" w:sz="0" w:space="0" w:color="auto"/>
                                                            <w:bottom w:val="none" w:sz="0" w:space="0" w:color="auto"/>
                                                            <w:right w:val="none" w:sz="0" w:space="0" w:color="auto"/>
                                                          </w:divBdr>
                                                          <w:divsChild>
                                                            <w:div w:id="757561332">
                                                              <w:marLeft w:val="0"/>
                                                              <w:marRight w:val="0"/>
                                                              <w:marTop w:val="0"/>
                                                              <w:marBottom w:val="0"/>
                                                              <w:divBdr>
                                                                <w:top w:val="none" w:sz="0" w:space="0" w:color="auto"/>
                                                                <w:left w:val="none" w:sz="0" w:space="0" w:color="auto"/>
                                                                <w:bottom w:val="none" w:sz="0" w:space="0" w:color="auto"/>
                                                                <w:right w:val="none" w:sz="0" w:space="0" w:color="auto"/>
                                                              </w:divBdr>
                                                              <w:divsChild>
                                                                <w:div w:id="939726781">
                                                                  <w:marLeft w:val="0"/>
                                                                  <w:marRight w:val="0"/>
                                                                  <w:marTop w:val="0"/>
                                                                  <w:marBottom w:val="0"/>
                                                                  <w:divBdr>
                                                                    <w:top w:val="none" w:sz="0" w:space="0" w:color="auto"/>
                                                                    <w:left w:val="none" w:sz="0" w:space="0" w:color="auto"/>
                                                                    <w:bottom w:val="none" w:sz="0" w:space="0" w:color="auto"/>
                                                                    <w:right w:val="none" w:sz="0" w:space="0" w:color="auto"/>
                                                                  </w:divBdr>
                                                                  <w:divsChild>
                                                                    <w:div w:id="59451469">
                                                                      <w:marLeft w:val="0"/>
                                                                      <w:marRight w:val="0"/>
                                                                      <w:marTop w:val="0"/>
                                                                      <w:marBottom w:val="0"/>
                                                                      <w:divBdr>
                                                                        <w:top w:val="none" w:sz="0" w:space="0" w:color="auto"/>
                                                                        <w:left w:val="none" w:sz="0" w:space="0" w:color="auto"/>
                                                                        <w:bottom w:val="none" w:sz="0" w:space="0" w:color="auto"/>
                                                                        <w:right w:val="none" w:sz="0" w:space="0" w:color="auto"/>
                                                                      </w:divBdr>
                                                                      <w:divsChild>
                                                                        <w:div w:id="272329579">
                                                                          <w:marLeft w:val="0"/>
                                                                          <w:marRight w:val="0"/>
                                                                          <w:marTop w:val="0"/>
                                                                          <w:marBottom w:val="0"/>
                                                                          <w:divBdr>
                                                                            <w:top w:val="none" w:sz="0" w:space="0" w:color="auto"/>
                                                                            <w:left w:val="none" w:sz="0" w:space="0" w:color="auto"/>
                                                                            <w:bottom w:val="none" w:sz="0" w:space="0" w:color="auto"/>
                                                                            <w:right w:val="none" w:sz="0" w:space="0" w:color="auto"/>
                                                                          </w:divBdr>
                                                                          <w:divsChild>
                                                                            <w:div w:id="1924099380">
                                                                              <w:marLeft w:val="0"/>
                                                                              <w:marRight w:val="0"/>
                                                                              <w:marTop w:val="0"/>
                                                                              <w:marBottom w:val="0"/>
                                                                              <w:divBdr>
                                                                                <w:top w:val="none" w:sz="0" w:space="0" w:color="auto"/>
                                                                                <w:left w:val="none" w:sz="0" w:space="0" w:color="auto"/>
                                                                                <w:bottom w:val="none" w:sz="0" w:space="0" w:color="auto"/>
                                                                                <w:right w:val="none" w:sz="0" w:space="0" w:color="auto"/>
                                                                              </w:divBdr>
                                                                              <w:divsChild>
                                                                                <w:div w:id="501045425">
                                                                                  <w:marLeft w:val="0"/>
                                                                                  <w:marRight w:val="0"/>
                                                                                  <w:marTop w:val="0"/>
                                                                                  <w:marBottom w:val="0"/>
                                                                                  <w:divBdr>
                                                                                    <w:top w:val="none" w:sz="0" w:space="0" w:color="auto"/>
                                                                                    <w:left w:val="none" w:sz="0" w:space="0" w:color="auto"/>
                                                                                    <w:bottom w:val="none" w:sz="0" w:space="0" w:color="auto"/>
                                                                                    <w:right w:val="none" w:sz="0" w:space="0" w:color="auto"/>
                                                                                  </w:divBdr>
                                                                                </w:div>
                                                                                <w:div w:id="483665744">
                                                                                  <w:marLeft w:val="0"/>
                                                                                  <w:marRight w:val="0"/>
                                                                                  <w:marTop w:val="0"/>
                                                                                  <w:marBottom w:val="0"/>
                                                                                  <w:divBdr>
                                                                                    <w:top w:val="none" w:sz="0" w:space="0" w:color="auto"/>
                                                                                    <w:left w:val="none" w:sz="0" w:space="0" w:color="auto"/>
                                                                                    <w:bottom w:val="none" w:sz="0" w:space="0" w:color="auto"/>
                                                                                    <w:right w:val="none" w:sz="0" w:space="0" w:color="auto"/>
                                                                                  </w:divBdr>
                                                                                </w:div>
                                                                                <w:div w:id="805003165">
                                                                                  <w:marLeft w:val="0"/>
                                                                                  <w:marRight w:val="0"/>
                                                                                  <w:marTop w:val="0"/>
                                                                                  <w:marBottom w:val="0"/>
                                                                                  <w:divBdr>
                                                                                    <w:top w:val="none" w:sz="0" w:space="0" w:color="auto"/>
                                                                                    <w:left w:val="none" w:sz="0" w:space="0" w:color="auto"/>
                                                                                    <w:bottom w:val="none" w:sz="0" w:space="0" w:color="auto"/>
                                                                                    <w:right w:val="none" w:sz="0" w:space="0" w:color="auto"/>
                                                                                  </w:divBdr>
                                                                                </w:div>
                                                                                <w:div w:id="1021854774">
                                                                                  <w:marLeft w:val="0"/>
                                                                                  <w:marRight w:val="0"/>
                                                                                  <w:marTop w:val="0"/>
                                                                                  <w:marBottom w:val="0"/>
                                                                                  <w:divBdr>
                                                                                    <w:top w:val="none" w:sz="0" w:space="0" w:color="auto"/>
                                                                                    <w:left w:val="none" w:sz="0" w:space="0" w:color="auto"/>
                                                                                    <w:bottom w:val="none" w:sz="0" w:space="0" w:color="auto"/>
                                                                                    <w:right w:val="none" w:sz="0" w:space="0" w:color="auto"/>
                                                                                  </w:divBdr>
                                                                                </w:div>
                                                                                <w:div w:id="1802334858">
                                                                                  <w:marLeft w:val="0"/>
                                                                                  <w:marRight w:val="0"/>
                                                                                  <w:marTop w:val="0"/>
                                                                                  <w:marBottom w:val="0"/>
                                                                                  <w:divBdr>
                                                                                    <w:top w:val="none" w:sz="0" w:space="0" w:color="auto"/>
                                                                                    <w:left w:val="none" w:sz="0" w:space="0" w:color="auto"/>
                                                                                    <w:bottom w:val="none" w:sz="0" w:space="0" w:color="auto"/>
                                                                                    <w:right w:val="none" w:sz="0" w:space="0" w:color="auto"/>
                                                                                  </w:divBdr>
                                                                                </w:div>
                                                                                <w:div w:id="1039429159">
                                                                                  <w:marLeft w:val="0"/>
                                                                                  <w:marRight w:val="0"/>
                                                                                  <w:marTop w:val="0"/>
                                                                                  <w:marBottom w:val="0"/>
                                                                                  <w:divBdr>
                                                                                    <w:top w:val="none" w:sz="0" w:space="0" w:color="auto"/>
                                                                                    <w:left w:val="none" w:sz="0" w:space="0" w:color="auto"/>
                                                                                    <w:bottom w:val="none" w:sz="0" w:space="0" w:color="auto"/>
                                                                                    <w:right w:val="none" w:sz="0" w:space="0" w:color="auto"/>
                                                                                  </w:divBdr>
                                                                                </w:div>
                                                                                <w:div w:id="1699965996">
                                                                                  <w:marLeft w:val="0"/>
                                                                                  <w:marRight w:val="0"/>
                                                                                  <w:marTop w:val="0"/>
                                                                                  <w:marBottom w:val="0"/>
                                                                                  <w:divBdr>
                                                                                    <w:top w:val="none" w:sz="0" w:space="0" w:color="auto"/>
                                                                                    <w:left w:val="none" w:sz="0" w:space="0" w:color="auto"/>
                                                                                    <w:bottom w:val="none" w:sz="0" w:space="0" w:color="auto"/>
                                                                                    <w:right w:val="none" w:sz="0" w:space="0" w:color="auto"/>
                                                                                  </w:divBdr>
                                                                                </w:div>
                                                                                <w:div w:id="2118675605">
                                                                                  <w:marLeft w:val="0"/>
                                                                                  <w:marRight w:val="0"/>
                                                                                  <w:marTop w:val="0"/>
                                                                                  <w:marBottom w:val="0"/>
                                                                                  <w:divBdr>
                                                                                    <w:top w:val="none" w:sz="0" w:space="0" w:color="auto"/>
                                                                                    <w:left w:val="none" w:sz="0" w:space="0" w:color="auto"/>
                                                                                    <w:bottom w:val="none" w:sz="0" w:space="0" w:color="auto"/>
                                                                                    <w:right w:val="none" w:sz="0" w:space="0" w:color="auto"/>
                                                                                  </w:divBdr>
                                                                                </w:div>
                                                                                <w:div w:id="1199002021">
                                                                                  <w:marLeft w:val="0"/>
                                                                                  <w:marRight w:val="0"/>
                                                                                  <w:marTop w:val="0"/>
                                                                                  <w:marBottom w:val="0"/>
                                                                                  <w:divBdr>
                                                                                    <w:top w:val="none" w:sz="0" w:space="0" w:color="auto"/>
                                                                                    <w:left w:val="none" w:sz="0" w:space="0" w:color="auto"/>
                                                                                    <w:bottom w:val="none" w:sz="0" w:space="0" w:color="auto"/>
                                                                                    <w:right w:val="none" w:sz="0" w:space="0" w:color="auto"/>
                                                                                  </w:divBdr>
                                                                                </w:div>
                                                                                <w:div w:id="897941038">
                                                                                  <w:marLeft w:val="0"/>
                                                                                  <w:marRight w:val="0"/>
                                                                                  <w:marTop w:val="0"/>
                                                                                  <w:marBottom w:val="0"/>
                                                                                  <w:divBdr>
                                                                                    <w:top w:val="none" w:sz="0" w:space="0" w:color="auto"/>
                                                                                    <w:left w:val="none" w:sz="0" w:space="0" w:color="auto"/>
                                                                                    <w:bottom w:val="none" w:sz="0" w:space="0" w:color="auto"/>
                                                                                    <w:right w:val="none" w:sz="0" w:space="0" w:color="auto"/>
                                                                                  </w:divBdr>
                                                                                </w:div>
                                                                                <w:div w:id="1498423834">
                                                                                  <w:marLeft w:val="0"/>
                                                                                  <w:marRight w:val="0"/>
                                                                                  <w:marTop w:val="0"/>
                                                                                  <w:marBottom w:val="0"/>
                                                                                  <w:divBdr>
                                                                                    <w:top w:val="none" w:sz="0" w:space="0" w:color="auto"/>
                                                                                    <w:left w:val="none" w:sz="0" w:space="0" w:color="auto"/>
                                                                                    <w:bottom w:val="none" w:sz="0" w:space="0" w:color="auto"/>
                                                                                    <w:right w:val="none" w:sz="0" w:space="0" w:color="auto"/>
                                                                                  </w:divBdr>
                                                                                </w:div>
                                                                                <w:div w:id="1194733979">
                                                                                  <w:marLeft w:val="0"/>
                                                                                  <w:marRight w:val="0"/>
                                                                                  <w:marTop w:val="0"/>
                                                                                  <w:marBottom w:val="0"/>
                                                                                  <w:divBdr>
                                                                                    <w:top w:val="none" w:sz="0" w:space="0" w:color="auto"/>
                                                                                    <w:left w:val="none" w:sz="0" w:space="0" w:color="auto"/>
                                                                                    <w:bottom w:val="none" w:sz="0" w:space="0" w:color="auto"/>
                                                                                    <w:right w:val="none" w:sz="0" w:space="0" w:color="auto"/>
                                                                                  </w:divBdr>
                                                                                </w:div>
                                                                                <w:div w:id="666523395">
                                                                                  <w:marLeft w:val="0"/>
                                                                                  <w:marRight w:val="0"/>
                                                                                  <w:marTop w:val="0"/>
                                                                                  <w:marBottom w:val="0"/>
                                                                                  <w:divBdr>
                                                                                    <w:top w:val="none" w:sz="0" w:space="0" w:color="auto"/>
                                                                                    <w:left w:val="none" w:sz="0" w:space="0" w:color="auto"/>
                                                                                    <w:bottom w:val="none" w:sz="0" w:space="0" w:color="auto"/>
                                                                                    <w:right w:val="none" w:sz="0" w:space="0" w:color="auto"/>
                                                                                  </w:divBdr>
                                                                                </w:div>
                                                                                <w:div w:id="8498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5462533">
      <w:bodyDiv w:val="1"/>
      <w:marLeft w:val="0"/>
      <w:marRight w:val="0"/>
      <w:marTop w:val="0"/>
      <w:marBottom w:val="0"/>
      <w:divBdr>
        <w:top w:val="none" w:sz="0" w:space="0" w:color="auto"/>
        <w:left w:val="none" w:sz="0" w:space="0" w:color="auto"/>
        <w:bottom w:val="none" w:sz="0" w:space="0" w:color="auto"/>
        <w:right w:val="none" w:sz="0" w:space="0" w:color="auto"/>
      </w:divBdr>
      <w:divsChild>
        <w:div w:id="2034989010">
          <w:marLeft w:val="0"/>
          <w:marRight w:val="0"/>
          <w:marTop w:val="0"/>
          <w:marBottom w:val="0"/>
          <w:divBdr>
            <w:top w:val="none" w:sz="0" w:space="0" w:color="auto"/>
            <w:left w:val="none" w:sz="0" w:space="0" w:color="auto"/>
            <w:bottom w:val="none" w:sz="0" w:space="0" w:color="auto"/>
            <w:right w:val="none" w:sz="0" w:space="0" w:color="auto"/>
          </w:divBdr>
          <w:divsChild>
            <w:div w:id="1953246921">
              <w:marLeft w:val="0"/>
              <w:marRight w:val="0"/>
              <w:marTop w:val="0"/>
              <w:marBottom w:val="0"/>
              <w:divBdr>
                <w:top w:val="none" w:sz="0" w:space="0" w:color="auto"/>
                <w:left w:val="none" w:sz="0" w:space="0" w:color="auto"/>
                <w:bottom w:val="none" w:sz="0" w:space="0" w:color="auto"/>
                <w:right w:val="none" w:sz="0" w:space="0" w:color="auto"/>
              </w:divBdr>
              <w:divsChild>
                <w:div w:id="973406394">
                  <w:marLeft w:val="0"/>
                  <w:marRight w:val="0"/>
                  <w:marTop w:val="0"/>
                  <w:marBottom w:val="0"/>
                  <w:divBdr>
                    <w:top w:val="none" w:sz="0" w:space="0" w:color="auto"/>
                    <w:left w:val="none" w:sz="0" w:space="0" w:color="auto"/>
                    <w:bottom w:val="none" w:sz="0" w:space="0" w:color="auto"/>
                    <w:right w:val="none" w:sz="0" w:space="0" w:color="auto"/>
                  </w:divBdr>
                  <w:divsChild>
                    <w:div w:id="1730303260">
                      <w:marLeft w:val="0"/>
                      <w:marRight w:val="0"/>
                      <w:marTop w:val="0"/>
                      <w:marBottom w:val="0"/>
                      <w:divBdr>
                        <w:top w:val="none" w:sz="0" w:space="0" w:color="auto"/>
                        <w:left w:val="none" w:sz="0" w:space="0" w:color="auto"/>
                        <w:bottom w:val="none" w:sz="0" w:space="0" w:color="auto"/>
                        <w:right w:val="none" w:sz="0" w:space="0" w:color="auto"/>
                      </w:divBdr>
                      <w:divsChild>
                        <w:div w:id="1251311281">
                          <w:marLeft w:val="0"/>
                          <w:marRight w:val="0"/>
                          <w:marTop w:val="0"/>
                          <w:marBottom w:val="0"/>
                          <w:divBdr>
                            <w:top w:val="none" w:sz="0" w:space="0" w:color="auto"/>
                            <w:left w:val="none" w:sz="0" w:space="0" w:color="auto"/>
                            <w:bottom w:val="none" w:sz="0" w:space="0" w:color="auto"/>
                            <w:right w:val="none" w:sz="0" w:space="0" w:color="auto"/>
                          </w:divBdr>
                          <w:divsChild>
                            <w:div w:id="40836507">
                              <w:marLeft w:val="0"/>
                              <w:marRight w:val="0"/>
                              <w:marTop w:val="0"/>
                              <w:marBottom w:val="0"/>
                              <w:divBdr>
                                <w:top w:val="none" w:sz="0" w:space="0" w:color="auto"/>
                                <w:left w:val="none" w:sz="0" w:space="0" w:color="auto"/>
                                <w:bottom w:val="none" w:sz="0" w:space="0" w:color="auto"/>
                                <w:right w:val="none" w:sz="0" w:space="0" w:color="auto"/>
                              </w:divBdr>
                              <w:divsChild>
                                <w:div w:id="481704744">
                                  <w:marLeft w:val="0"/>
                                  <w:marRight w:val="0"/>
                                  <w:marTop w:val="0"/>
                                  <w:marBottom w:val="0"/>
                                  <w:divBdr>
                                    <w:top w:val="none" w:sz="0" w:space="0" w:color="auto"/>
                                    <w:left w:val="none" w:sz="0" w:space="0" w:color="auto"/>
                                    <w:bottom w:val="none" w:sz="0" w:space="0" w:color="auto"/>
                                    <w:right w:val="none" w:sz="0" w:space="0" w:color="auto"/>
                                  </w:divBdr>
                                  <w:divsChild>
                                    <w:div w:id="937256321">
                                      <w:marLeft w:val="0"/>
                                      <w:marRight w:val="0"/>
                                      <w:marTop w:val="0"/>
                                      <w:marBottom w:val="0"/>
                                      <w:divBdr>
                                        <w:top w:val="none" w:sz="0" w:space="0" w:color="auto"/>
                                        <w:left w:val="none" w:sz="0" w:space="0" w:color="auto"/>
                                        <w:bottom w:val="none" w:sz="0" w:space="0" w:color="auto"/>
                                        <w:right w:val="none" w:sz="0" w:space="0" w:color="auto"/>
                                      </w:divBdr>
                                      <w:divsChild>
                                        <w:div w:id="483160103">
                                          <w:marLeft w:val="0"/>
                                          <w:marRight w:val="0"/>
                                          <w:marTop w:val="0"/>
                                          <w:marBottom w:val="0"/>
                                          <w:divBdr>
                                            <w:top w:val="none" w:sz="0" w:space="0" w:color="auto"/>
                                            <w:left w:val="none" w:sz="0" w:space="0" w:color="auto"/>
                                            <w:bottom w:val="none" w:sz="0" w:space="0" w:color="auto"/>
                                            <w:right w:val="none" w:sz="0" w:space="0" w:color="auto"/>
                                          </w:divBdr>
                                          <w:divsChild>
                                            <w:div w:id="1286930466">
                                              <w:marLeft w:val="0"/>
                                              <w:marRight w:val="0"/>
                                              <w:marTop w:val="0"/>
                                              <w:marBottom w:val="0"/>
                                              <w:divBdr>
                                                <w:top w:val="none" w:sz="0" w:space="0" w:color="auto"/>
                                                <w:left w:val="none" w:sz="0" w:space="0" w:color="auto"/>
                                                <w:bottom w:val="none" w:sz="0" w:space="0" w:color="auto"/>
                                                <w:right w:val="none" w:sz="0" w:space="0" w:color="auto"/>
                                              </w:divBdr>
                                              <w:divsChild>
                                                <w:div w:id="1206675205">
                                                  <w:marLeft w:val="0"/>
                                                  <w:marRight w:val="0"/>
                                                  <w:marTop w:val="0"/>
                                                  <w:marBottom w:val="0"/>
                                                  <w:divBdr>
                                                    <w:top w:val="none" w:sz="0" w:space="0" w:color="auto"/>
                                                    <w:left w:val="none" w:sz="0" w:space="0" w:color="auto"/>
                                                    <w:bottom w:val="none" w:sz="0" w:space="0" w:color="auto"/>
                                                    <w:right w:val="none" w:sz="0" w:space="0" w:color="auto"/>
                                                  </w:divBdr>
                                                  <w:divsChild>
                                                    <w:div w:id="1628390013">
                                                      <w:marLeft w:val="0"/>
                                                      <w:marRight w:val="0"/>
                                                      <w:marTop w:val="0"/>
                                                      <w:marBottom w:val="0"/>
                                                      <w:divBdr>
                                                        <w:top w:val="single" w:sz="6" w:space="0" w:color="ABABAB"/>
                                                        <w:left w:val="single" w:sz="6" w:space="0" w:color="ABABAB"/>
                                                        <w:bottom w:val="none" w:sz="0" w:space="0" w:color="auto"/>
                                                        <w:right w:val="single" w:sz="6" w:space="0" w:color="ABABAB"/>
                                                      </w:divBdr>
                                                      <w:divsChild>
                                                        <w:div w:id="210532153">
                                                          <w:marLeft w:val="0"/>
                                                          <w:marRight w:val="0"/>
                                                          <w:marTop w:val="0"/>
                                                          <w:marBottom w:val="0"/>
                                                          <w:divBdr>
                                                            <w:top w:val="none" w:sz="0" w:space="0" w:color="auto"/>
                                                            <w:left w:val="none" w:sz="0" w:space="0" w:color="auto"/>
                                                            <w:bottom w:val="none" w:sz="0" w:space="0" w:color="auto"/>
                                                            <w:right w:val="none" w:sz="0" w:space="0" w:color="auto"/>
                                                          </w:divBdr>
                                                          <w:divsChild>
                                                            <w:div w:id="1561210917">
                                                              <w:marLeft w:val="0"/>
                                                              <w:marRight w:val="0"/>
                                                              <w:marTop w:val="0"/>
                                                              <w:marBottom w:val="0"/>
                                                              <w:divBdr>
                                                                <w:top w:val="none" w:sz="0" w:space="0" w:color="auto"/>
                                                                <w:left w:val="none" w:sz="0" w:space="0" w:color="auto"/>
                                                                <w:bottom w:val="none" w:sz="0" w:space="0" w:color="auto"/>
                                                                <w:right w:val="none" w:sz="0" w:space="0" w:color="auto"/>
                                                              </w:divBdr>
                                                              <w:divsChild>
                                                                <w:div w:id="1941062837">
                                                                  <w:marLeft w:val="0"/>
                                                                  <w:marRight w:val="0"/>
                                                                  <w:marTop w:val="0"/>
                                                                  <w:marBottom w:val="0"/>
                                                                  <w:divBdr>
                                                                    <w:top w:val="none" w:sz="0" w:space="0" w:color="auto"/>
                                                                    <w:left w:val="none" w:sz="0" w:space="0" w:color="auto"/>
                                                                    <w:bottom w:val="none" w:sz="0" w:space="0" w:color="auto"/>
                                                                    <w:right w:val="none" w:sz="0" w:space="0" w:color="auto"/>
                                                                  </w:divBdr>
                                                                  <w:divsChild>
                                                                    <w:div w:id="386608961">
                                                                      <w:marLeft w:val="0"/>
                                                                      <w:marRight w:val="0"/>
                                                                      <w:marTop w:val="0"/>
                                                                      <w:marBottom w:val="0"/>
                                                                      <w:divBdr>
                                                                        <w:top w:val="none" w:sz="0" w:space="0" w:color="auto"/>
                                                                        <w:left w:val="none" w:sz="0" w:space="0" w:color="auto"/>
                                                                        <w:bottom w:val="none" w:sz="0" w:space="0" w:color="auto"/>
                                                                        <w:right w:val="none" w:sz="0" w:space="0" w:color="auto"/>
                                                                      </w:divBdr>
                                                                      <w:divsChild>
                                                                        <w:div w:id="1093666850">
                                                                          <w:marLeft w:val="0"/>
                                                                          <w:marRight w:val="0"/>
                                                                          <w:marTop w:val="0"/>
                                                                          <w:marBottom w:val="0"/>
                                                                          <w:divBdr>
                                                                            <w:top w:val="none" w:sz="0" w:space="0" w:color="auto"/>
                                                                            <w:left w:val="none" w:sz="0" w:space="0" w:color="auto"/>
                                                                            <w:bottom w:val="none" w:sz="0" w:space="0" w:color="auto"/>
                                                                            <w:right w:val="none" w:sz="0" w:space="0" w:color="auto"/>
                                                                          </w:divBdr>
                                                                          <w:divsChild>
                                                                            <w:div w:id="1911957825">
                                                                              <w:marLeft w:val="0"/>
                                                                              <w:marRight w:val="0"/>
                                                                              <w:marTop w:val="0"/>
                                                                              <w:marBottom w:val="0"/>
                                                                              <w:divBdr>
                                                                                <w:top w:val="none" w:sz="0" w:space="0" w:color="auto"/>
                                                                                <w:left w:val="none" w:sz="0" w:space="0" w:color="auto"/>
                                                                                <w:bottom w:val="none" w:sz="0" w:space="0" w:color="auto"/>
                                                                                <w:right w:val="none" w:sz="0" w:space="0" w:color="auto"/>
                                                                              </w:divBdr>
                                                                              <w:divsChild>
                                                                                <w:div w:id="347217724">
                                                                                  <w:marLeft w:val="0"/>
                                                                                  <w:marRight w:val="0"/>
                                                                                  <w:marTop w:val="0"/>
                                                                                  <w:marBottom w:val="0"/>
                                                                                  <w:divBdr>
                                                                                    <w:top w:val="none" w:sz="0" w:space="0" w:color="auto"/>
                                                                                    <w:left w:val="none" w:sz="0" w:space="0" w:color="auto"/>
                                                                                    <w:bottom w:val="none" w:sz="0" w:space="0" w:color="auto"/>
                                                                                    <w:right w:val="none" w:sz="0" w:space="0" w:color="auto"/>
                                                                                  </w:divBdr>
                                                                                </w:div>
                                                                                <w:div w:id="1144662874">
                                                                                  <w:marLeft w:val="0"/>
                                                                                  <w:marRight w:val="0"/>
                                                                                  <w:marTop w:val="0"/>
                                                                                  <w:marBottom w:val="0"/>
                                                                                  <w:divBdr>
                                                                                    <w:top w:val="none" w:sz="0" w:space="0" w:color="auto"/>
                                                                                    <w:left w:val="none" w:sz="0" w:space="0" w:color="auto"/>
                                                                                    <w:bottom w:val="none" w:sz="0" w:space="0" w:color="auto"/>
                                                                                    <w:right w:val="none" w:sz="0" w:space="0" w:color="auto"/>
                                                                                  </w:divBdr>
                                                                                </w:div>
                                                                                <w:div w:id="684595921">
                                                                                  <w:marLeft w:val="0"/>
                                                                                  <w:marRight w:val="0"/>
                                                                                  <w:marTop w:val="0"/>
                                                                                  <w:marBottom w:val="0"/>
                                                                                  <w:divBdr>
                                                                                    <w:top w:val="none" w:sz="0" w:space="0" w:color="auto"/>
                                                                                    <w:left w:val="none" w:sz="0" w:space="0" w:color="auto"/>
                                                                                    <w:bottom w:val="none" w:sz="0" w:space="0" w:color="auto"/>
                                                                                    <w:right w:val="none" w:sz="0" w:space="0" w:color="auto"/>
                                                                                  </w:divBdr>
                                                                                </w:div>
                                                                                <w:div w:id="1717898749">
                                                                                  <w:marLeft w:val="0"/>
                                                                                  <w:marRight w:val="0"/>
                                                                                  <w:marTop w:val="0"/>
                                                                                  <w:marBottom w:val="0"/>
                                                                                  <w:divBdr>
                                                                                    <w:top w:val="none" w:sz="0" w:space="0" w:color="auto"/>
                                                                                    <w:left w:val="none" w:sz="0" w:space="0" w:color="auto"/>
                                                                                    <w:bottom w:val="none" w:sz="0" w:space="0" w:color="auto"/>
                                                                                    <w:right w:val="none" w:sz="0" w:space="0" w:color="auto"/>
                                                                                  </w:divBdr>
                                                                                </w:div>
                                                                                <w:div w:id="616259309">
                                                                                  <w:marLeft w:val="0"/>
                                                                                  <w:marRight w:val="0"/>
                                                                                  <w:marTop w:val="0"/>
                                                                                  <w:marBottom w:val="0"/>
                                                                                  <w:divBdr>
                                                                                    <w:top w:val="none" w:sz="0" w:space="0" w:color="auto"/>
                                                                                    <w:left w:val="none" w:sz="0" w:space="0" w:color="auto"/>
                                                                                    <w:bottom w:val="none" w:sz="0" w:space="0" w:color="auto"/>
                                                                                    <w:right w:val="none" w:sz="0" w:space="0" w:color="auto"/>
                                                                                  </w:divBdr>
                                                                                </w:div>
                                                                                <w:div w:id="1195265436">
                                                                                  <w:marLeft w:val="0"/>
                                                                                  <w:marRight w:val="0"/>
                                                                                  <w:marTop w:val="0"/>
                                                                                  <w:marBottom w:val="0"/>
                                                                                  <w:divBdr>
                                                                                    <w:top w:val="none" w:sz="0" w:space="0" w:color="auto"/>
                                                                                    <w:left w:val="none" w:sz="0" w:space="0" w:color="auto"/>
                                                                                    <w:bottom w:val="none" w:sz="0" w:space="0" w:color="auto"/>
                                                                                    <w:right w:val="none" w:sz="0" w:space="0" w:color="auto"/>
                                                                                  </w:divBdr>
                                                                                </w:div>
                                                                                <w:div w:id="1989163944">
                                                                                  <w:marLeft w:val="0"/>
                                                                                  <w:marRight w:val="0"/>
                                                                                  <w:marTop w:val="0"/>
                                                                                  <w:marBottom w:val="0"/>
                                                                                  <w:divBdr>
                                                                                    <w:top w:val="none" w:sz="0" w:space="0" w:color="auto"/>
                                                                                    <w:left w:val="none" w:sz="0" w:space="0" w:color="auto"/>
                                                                                    <w:bottom w:val="none" w:sz="0" w:space="0" w:color="auto"/>
                                                                                    <w:right w:val="none" w:sz="0" w:space="0" w:color="auto"/>
                                                                                  </w:divBdr>
                                                                                </w:div>
                                                                                <w:div w:id="10600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hi.ac.uk/en/t4-media/one-web/university/students/support/student-records/Summary---student-records-system-retention-schedule.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taprotectionofficer@uhi.ac.uk"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08f9bd9-3094-4ce7-b0b7-c3aa025461b8" ContentTypeId="0x010100AAD73BA2634B424AB47E3F5D439BEB59" PreviousValue="false"/>
</file>

<file path=customXml/item3.xml><?xml version="1.0" encoding="utf-8"?>
<ct:contentTypeSchema xmlns:ct="http://schemas.microsoft.com/office/2006/metadata/contentType" xmlns:ma="http://schemas.microsoft.com/office/2006/metadata/properties/metaAttributes" ct:_="" ma:_="" ma:contentTypeName="UHI Document" ma:contentTypeID="0x010100AAD73BA2634B424AB47E3F5D439BEB590068BCAA1FA34B1E40B33BDA09C061D915" ma:contentTypeVersion="16" ma:contentTypeDescription="" ma:contentTypeScope="" ma:versionID="6c9e6bee4fbb5db182d834632e6b9ffa">
  <xsd:schema xmlns:xsd="http://www.w3.org/2001/XMLSchema" xmlns:xs="http://www.w3.org/2001/XMLSchema" xmlns:p="http://schemas.microsoft.com/office/2006/metadata/properties" xmlns:ns2="0e688173-6920-4db4-a106-52e1f932be5c" targetNamespace="http://schemas.microsoft.com/office/2006/metadata/properties" ma:root="true" ma:fieldsID="1f8031941e638cc7e176fb88e24c47cb" ns2:_="">
    <xsd:import namespace="0e688173-6920-4db4-a106-52e1f932be5c"/>
    <xsd:element name="properties">
      <xsd:complexType>
        <xsd:sequence>
          <xsd:element name="documentManagement">
            <xsd:complexType>
              <xsd:all>
                <xsd:element ref="ns2:j928f9099e4145f8a1f3a9d8f7b9fe40" minOccurs="0"/>
                <xsd:element ref="ns2:TaxCatchAll" minOccurs="0"/>
                <xsd:element ref="ns2:TaxCatchAllLabel" minOccurs="0"/>
                <xsd:element ref="ns2:Academic_x0020_year" minOccurs="0"/>
                <xsd:element ref="ns2:Retention_x0020_schedule" minOccurs="0"/>
                <xsd:element ref="ns2:n0164ad3d5b84a57907af32d91eb628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88173-6920-4db4-a106-52e1f932be5c" elementFormDefault="qualified">
    <xsd:import namespace="http://schemas.microsoft.com/office/2006/documentManagement/types"/>
    <xsd:import namespace="http://schemas.microsoft.com/office/infopath/2007/PartnerControls"/>
    <xsd:element name="j928f9099e4145f8a1f3a9d8f7b9fe40" ma:index="8" ma:taxonomy="true" ma:internalName="j928f9099e4145f8a1f3a9d8f7b9fe40" ma:taxonomyFieldName="UHI_x0020_classification" ma:displayName="UHI classification" ma:readOnly="false" ma:default="" ma:fieldId="{3928f909-9e41-45f8-a1f3-a9d8f7b9fe40}" ma:sspId="b08f9bd9-3094-4ce7-b0b7-c3aa025461b8" ma:termSetId="61a1d7e9-b8a9-4e39-b9ad-4b81c8c47e62"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e26faf4-29e6-451f-b2f8-80cffaf4a1e9}" ma:internalName="TaxCatchAll" ma:showField="CatchAllData" ma:web="d07aa81d-87e7-4b93-84ff-d70e4a51121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e26faf4-29e6-451f-b2f8-80cffaf4a1e9}" ma:internalName="TaxCatchAllLabel" ma:readOnly="true" ma:showField="CatchAllDataLabel" ma:web="d07aa81d-87e7-4b93-84ff-d70e4a511211">
      <xsd:complexType>
        <xsd:complexContent>
          <xsd:extension base="dms:MultiChoiceLookup">
            <xsd:sequence>
              <xsd:element name="Value" type="dms:Lookup" maxOccurs="unbounded" minOccurs="0" nillable="true"/>
            </xsd:sequence>
          </xsd:extension>
        </xsd:complexContent>
      </xsd:complexType>
    </xsd:element>
    <xsd:element name="Academic_x0020_year" ma:index="12" nillable="true" ma:displayName="Academic year" ma:default="2016/17" ma:format="Dropdown" ma:internalName="Academic_x0020_year">
      <xsd:simpleType>
        <xsd:restriction base="dms:Choice">
          <xsd:enumeration value="1992/93"/>
          <xsd:enumeration value="1993/94"/>
          <xsd:enumeration value="1994/95"/>
          <xsd:enumeration value="1995/96"/>
          <xsd:enumeration value="1996/97"/>
          <xsd:enumeration value="1997/98"/>
          <xsd:enumeration value="1998/99"/>
          <xsd:enumeration value="1999/00"/>
          <xsd:enumeration value="2000/01"/>
          <xsd:enumeration value="2001/02"/>
          <xsd:enumeration value="2002/03"/>
          <xsd:enumeration value="2003/04"/>
          <xsd:enumeration value="2004/05"/>
          <xsd:enumeration value="2005/06"/>
          <xsd:enumeration value="2006/07"/>
          <xsd:enumeration value="2007/08"/>
          <xsd:enumeration value="2008/09"/>
          <xsd:enumeration value="2009/10"/>
          <xsd:enumeration value="2010/11"/>
          <xsd:enumeration value="2011/12"/>
          <xsd:enumeration value="2012/13"/>
          <xsd:enumeration value="2013/14"/>
          <xsd:enumeration value="2014/15"/>
          <xsd:enumeration value="2015/16"/>
          <xsd:enumeration value="2016/17"/>
          <xsd:enumeration value="2017/18"/>
          <xsd:enumeration value="2018/19"/>
          <xsd:enumeration value="2019/20"/>
        </xsd:restriction>
      </xsd:simpleType>
    </xsd:element>
    <xsd:element name="Retention_x0020_schedule" ma:index="13" nillable="true" ma:displayName="Retention schedule" ma:format="Dropdown" ma:internalName="Retention_x0020_schedule">
      <xsd:simpleType>
        <xsd:restriction base="dms:Choice">
          <xsd:enumeration value="1 Year"/>
          <xsd:enumeration value="2 Years"/>
          <xsd:enumeration value="3 Years"/>
          <xsd:enumeration value="4 Years"/>
          <xsd:enumeration value="5 Years"/>
          <xsd:enumeration value="6 Years"/>
          <xsd:enumeration value="7 Years"/>
          <xsd:enumeration value="8 Years"/>
          <xsd:enumeration value="9 Years"/>
          <xsd:enumeration value="10 Years"/>
          <xsd:enumeration value="15 Years"/>
          <xsd:enumeration value="20 Years"/>
          <xsd:enumeration value="30 Years"/>
          <xsd:enumeration value="40 Years"/>
          <xsd:enumeration value="50 Years"/>
          <xsd:enumeration value="Abandonment of plans + 1 year"/>
          <xsd:enumeration value="Agreement of contract"/>
          <xsd:enumeration value="As stipulated by SQA requirements"/>
          <xsd:enumeration value="As stipulated by SQA retention of candidate assessment records policy"/>
          <xsd:enumeration value="Award of supply contract + 1 year"/>
          <xsd:enumeration value="Closure of account + 1 year"/>
          <xsd:enumeration value="Closure of account + 6 years"/>
          <xsd:enumeration value="Closure of case + 6 years"/>
          <xsd:enumeration value="Closure of investigation + 40 years"/>
          <xsd:enumeration value="Closure of negotiations + 6 years"/>
          <xsd:enumeration value="Closure of scheme + 5 years"/>
          <xsd:enumeration value="Commencement/Renewal of policy + 40 years"/>
          <xsd:enumeration value="Completion of admissions process + 6 months"/>
          <xsd:enumeration value="Completion of admissions process + 1 year"/>
          <xsd:enumeration value="Completion of actions + 5 years"/>
          <xsd:enumeration value="Completion of analysis of data"/>
          <xsd:enumeration value="Completion of analysis of feedback"/>
          <xsd:enumeration value="Completion of analysis of responses"/>
          <xsd:enumeration value="Completion of analysis of survey responses"/>
          <xsd:enumeration value="Completion of audit + 3 years"/>
          <xsd:enumeration value="Completion of audit + 5 years"/>
          <xsd:enumeration value="Completion of campaign + 3 years"/>
          <xsd:enumeration value="Completion of campaign + 5 years"/>
          <xsd:enumeration value="Completion of ceremony + 1 year"/>
          <xsd:enumeration value="Completion of disposal process + 6 years"/>
          <xsd:enumeration value="Completion of election + 1 year"/>
          <xsd:enumeration value="Completion of entitlement + 6 years"/>
          <xsd:enumeration value="Completion of event + 1 year"/>
          <xsd:enumeration value="Completion of event + 3 years"/>
          <xsd:enumeration value="Completion of event + 5 years"/>
          <xsd:enumeration value="Completion of induction + 1 year"/>
          <xsd:enumeration value="Completion of induction programme + 5 years"/>
          <xsd:enumeration value="Completion of process + 5 years"/>
          <xsd:enumeration value="Completion of programme + 1 year OR Termination of programme + 1 year"/>
          <xsd:enumeration value="Completion of programme + 5 years"/>
          <xsd:enumeration value="Completion of project"/>
          <xsd:enumeration value="Completion of project + 3 years"/>
          <xsd:enumeration value="Completion of project + 3 years (Check with Records Management Officer before taking action)"/>
          <xsd:enumeration value="Completion of project + 6 years"/>
          <xsd:enumeration value="Completion of project + 6 years (Check with Records Management Officer before taking action)"/>
          <xsd:enumeration value="Completion of project + 10 years"/>
          <xsd:enumeration value="Completion of project + 10 years (Check with Records Management Officer before taking action)"/>
          <xsd:enumeration value="Completion of project + 20 years"/>
          <xsd:enumeration value="Completion of project + 30 years"/>
          <xsd:enumeration value="Completion of project (i.e. termination of award) + 6 years"/>
          <xsd:enumeration value="Completion of purchase"/>
          <xsd:enumeration value="Completion of recruitment"/>
          <xsd:enumeration value="Completion of recruitment process"/>
          <xsd:enumeration value="Completion of recruitment process + 3 months"/>
          <xsd:enumeration value="Completion of request handling process + 3 years"/>
          <xsd:enumeration value="Completion of research + 5 years"/>
          <xsd:enumeration value="Completion of review + 5 years"/>
          <xsd:enumeration value="Completion of revised Records Retention Schedule + 1 year"/>
          <xsd:enumeration value="Completion of revision of Publication Scheme + 5 years"/>
          <xsd:enumeration value="Completion of student's programme + 6 years"/>
          <xsd:enumeration value="Completion of subsequent audit + 5 years"/>
          <xsd:enumeration value="Completion of subsequent inspection"/>
          <xsd:enumeration value="Completion of subsequent test on article OR Disposal of article + 2 years"/>
          <xsd:enumeration value="Completion of subsequent survey/audit"/>
          <xsd:enumeration value="Completion of survey + 3 years"/>
          <xsd:enumeration value="Completion of survey + 5 years"/>
          <xsd:enumeration value="Completion of survey/audit"/>
          <xsd:enumeration value="Completion of survey/consultation + 5 years"/>
          <xsd:enumeration value="Completion of the scheme + 1 year"/>
          <xsd:enumeration value="Completion of travel + 3 months"/>
          <xsd:enumeration value="Completion of two subsequent inspections"/>
          <xsd:enumeration value="Completion of two subsequent reviews"/>
          <xsd:enumeration value="Completion of use + 5 years"/>
          <xsd:enumeration value="Completion of visit + 1 year"/>
          <xsd:enumeration value="Completion of work to which plan relates"/>
          <xsd:enumeration value="Completion of work to which the assessment relates + 10 years"/>
          <xsd:enumeration value="Completion of works + 15 years"/>
          <xsd:enumeration value="Conferment of award + 1 year"/>
          <xsd:enumeration value="Confirmation of marks/grades + 6 months"/>
          <xsd:enumeration value="Confirmation of marks/grades by Board of Examiners + 6 months"/>
          <xsd:enumeration value="Creation + 1 month"/>
          <xsd:enumeration value="Creation + 1 year"/>
          <xsd:enumeration value="Creation + 2 years"/>
          <xsd:enumeration value="Current"/>
          <xsd:enumeration value="Current + 1 year"/>
          <xsd:enumeration value="Current + 5 years"/>
          <xsd:enumeration value="Current + 40 years"/>
          <xsd:enumeration value="Current academic year"/>
          <xsd:enumeration value="Current academic year + 1 years"/>
          <xsd:enumeration value="Current academic year + 2 years"/>
          <xsd:enumeration value="Current academic year + 3 years"/>
          <xsd:enumeration value="Current academic year + 4 years"/>
          <xsd:enumeration value="Current academic year + 5 years"/>
          <xsd:enumeration value="Current academic year + 5 years OR Life of course + 1 year"/>
          <xsd:enumeration value="Current academic year + 5 years OR Termination of scheme + 5 years"/>
          <xsd:enumeration value="Current academic year + 6 years"/>
          <xsd:enumeration value="Current academic year + 10 years"/>
          <xsd:enumeration value="Current financial/academic year + 5 years"/>
          <xsd:enumeration value="Current financial/academic year + 6 years"/>
          <xsd:enumeration value="Current financial year + 1 year"/>
          <xsd:enumeration value="Current financial year + 6 years"/>
          <xsd:enumeration value="Current financial year + 10 years"/>
          <xsd:enumeration value="Current financial year (of disposal) + 6 years"/>
          <xsd:enumeration value="Current financial year (of transaction) + 6 years"/>
          <xsd:enumeration value="Current tax year + 3 years"/>
          <xsd:enumeration value="Current tax year + 6 years"/>
          <xsd:enumeration value="Current year + 1 year"/>
          <xsd:enumeration value="Current year + 2 years"/>
          <xsd:enumeration value="Current year + 3 years"/>
          <xsd:enumeration value="Current year + 5 years"/>
          <xsd:enumeration value="Current year + 5 years OR Superseded + 1 year"/>
          <xsd:enumeration value="Current year + 5 years or Superseded + 5 years"/>
          <xsd:enumeration value="Current year + 10 years"/>
          <xsd:enumeration value="Current year + 20 years"/>
          <xsd:enumeration value="Current year + 50 years"/>
          <xsd:enumeration value="Date of access + 1 year"/>
          <xsd:enumeration value="Date of accident + 50 years OR Until the employee reaches (or would have reached, if deceased) 75 years, whichever is the later"/>
          <xsd:enumeration value="Date of assessment + 50 years OR Until the employee reaches (or would have reached, if deceased) 75 years, whichever is the later"/>
          <xsd:enumeration value="Date of briefing + 1 year"/>
          <xsd:enumeration value="Date of briefing + 5 years"/>
          <xsd:enumeration value="Date of certificate + 4 years"/>
          <xsd:enumeration value="Date of examination/test/repair + 2 years"/>
          <xsd:enumeration value="Date of examination/test/repair + 5 years"/>
          <xsd:enumeration value="Date of inspection + 5 years"/>
          <xsd:enumeration value="Date of interview + 1 year"/>
          <xsd:enumeration value="Date of interview + 5 years"/>
          <xsd:enumeration value="Date of last entry + 50 years OR Until the employee reaches (or would have reached, if deceased) 75 years, whichever is the later"/>
          <xsd:enumeration value="Date of last entry on record + 40 years"/>
          <xsd:enumeration value="Date of maintenance/testing + 2 years"/>
          <xsd:enumeration value="Date of meeting"/>
          <xsd:enumeration value="Date of monitoring + 2 years"/>
          <xsd:enumeration value="Date of monitoring + 5 years"/>
          <xsd:enumeration value="Date of monitoring + 40 years"/>
          <xsd:enumeration value="Date of notification + 3 years"/>
          <xsd:enumeration value="Date of notification + 5 years"/>
          <xsd:enumeration value="Date of record + 2 years"/>
          <xsd:enumeration value="Date of recording + 3 years"/>
          <xsd:enumeration value="Date of report + 2 years"/>
          <xsd:enumeration value="Date of report + 50 years"/>
          <xsd:enumeration value="Date of report + 50 years OR Until the employee reaches (or would have reached, if deceased) 75 years, whichever is the later"/>
          <xsd:enumeration value="Date of report of investigation + 2 years"/>
          <xsd:enumeration value="Date of subsequent report OR Date of report + 2 years, whichever is the later"/>
          <xsd:enumeration value="Decommissioning"/>
          <xsd:enumeration value="Decommissioning of system + 5 years"/>
          <xsd:enumeration value="Decommissioning/removal"/>
          <xsd:enumeration value="Decommissioning/removal of plant"/>
          <xsd:enumeration value="Decommissioning/removal + 6 years"/>
          <xsd:enumeration value="Decommissioning/Disposal + 15 years"/>
          <xsd:enumeration value="Decommissioning/removal + 40 years"/>
          <xsd:enumeration value="Demolition of property OR Disposal of interest in property"/>
          <xsd:enumeration value="Derecognition + 6 years"/>
          <xsd:enumeration value="Determination of application + 1 year"/>
          <xsd:enumeration value="Determination of application + 6 years"/>
          <xsd:enumeration value="Disposal of equipment + 1 year"/>
          <xsd:enumeration value="Disposal of item + 1 year"/>
          <xsd:enumeration value="Disposal of item + 6 years"/>
          <xsd:enumeration value="Disposal of item + 15 years"/>
          <xsd:enumeration value="Disposal of property"/>
          <xsd:enumeration value="Disposal of property + 12 years"/>
          <xsd:enumeration value="Disposal of property or expiry of consent"/>
          <xsd:enumeration value="Disposal of publications + 1 year"/>
          <xsd:enumeration value="Disposal of radioactive substance + 2 years OR Date of record + 2 years, whichever is the longer"/>
          <xsd:enumeration value="Disposal of records"/>
          <xsd:enumeration value="Disposal of records + 25 years"/>
          <xsd:enumeration value="Dissolution of committee + 50 years"/>
          <xsd:enumeration value="Divestment + 6 years"/>
          <xsd:enumeration value="Duration of job + 1 year"/>
          <xsd:enumeration value="Duration of relationship + 6 years"/>
          <xsd:enumeration value="Duration of work + 10 years"/>
          <xsd:enumeration value="Elimination of risk + 5 years OR Updating of risk assessment + 5 years"/>
          <xsd:enumeration value="End of 'registered student' relationship with institution + 6 years"/>
          <xsd:enumeration value="End of registration + 6 years"/>
          <xsd:enumeration value="Expiry of certification + 6 years OR Superseded + 6 years"/>
          <xsd:enumeration value="Expiry of invitation OR Rejection of application + 6 months OR Completion of approval"/>
          <xsd:enumeration value="Expiry of lease + 12 years"/>
          <xsd:enumeration value="Expiry of lease + 15 years"/>
          <xsd:enumeration value="Expiry of pass + 1 month"/>
          <xsd:enumeration value="Expiry of pass + 1 year"/>
          <xsd:enumeration value="Expiry of policy + 6 years"/>
          <xsd:enumeration value="Final payment on the programme to the UK + 3 years (see note)"/>
          <xsd:enumeration value="Issue + 1 year"/>
          <xsd:enumeration value="Issue of communication + 1 year"/>
          <xsd:enumeration value="Issue of list + 10 years"/>
          <xsd:enumeration value="Issue of new licence"/>
          <xsd:enumeration value="Issue of policy/procedures/strategy + 1 year"/>
          <xsd:enumeration value="Issue of policy/procedures/strategy + 2 years"/>
          <xsd:enumeration value="Issue of policy/procedures/strategy + 3 years"/>
          <xsd:enumeration value="Issue of policy/procedures/strategy + 4 years"/>
          <xsd:enumeration value="Issue of policy/procedures/strategy + 5 years"/>
          <xsd:enumeration value="Issue of publication + 1 year"/>
          <xsd:enumeration value="Issue of revised Code of Practice + 1 year"/>
          <xsd:enumeration value="Last action + 5 years"/>
          <xsd:enumeration value="Last action on application + 1 year"/>
          <xsd:enumeration value="Last action on campaign + 5 years"/>
          <xsd:enumeration value="Last action on case + 1 year"/>
          <xsd:enumeration value="Last action on case + 6 years"/>
          <xsd:enumeration value="Last action on complaint + 1 year"/>
          <xsd:enumeration value="Last action on complaint + 3 years"/>
          <xsd:enumeration value="Last action on consultation + 1 year"/>
          <xsd:enumeration value="Last action on consultation + 3 years"/>
          <xsd:enumeration value="Last action on consultation + 5 years"/>
          <xsd:enumeration value="Last action on development + 5 years"/>
          <xsd:enumeration value="Last action on donation + 6 years"/>
          <xsd:enumeration value="Last action on enquiry + 1 year"/>
          <xsd:enumeration value="Last action on enquiry + 3 years"/>
          <xsd:enumeration value="Last action on event + 5 years"/>
          <xsd:enumeration value="Last action on event + 10 years"/>
          <xsd:enumeration value="Last action on fault + 1 year"/>
          <xsd:enumeration value="Last action on feedback + 1 year"/>
          <xsd:enumeration value="Last action on feedback + 3 years"/>
          <xsd:enumeration value="Last action on incident + 1 year"/>
          <xsd:enumeration value="Last action on incident + 40 years"/>
          <xsd:enumeration value="Last action on inquiry + 10 years"/>
          <xsd:enumeration value="Last action on issue + 1 year"/>
          <xsd:enumeration value="Last action on issue + 20 years"/>
          <xsd:enumeration value="Last action on project + 5 years"/>
          <xsd:enumeration value="Last action on proposal + 1 year"/>
          <xsd:enumeration value="Last action on request + 3 months"/>
          <xsd:enumeration value="Last action on request + 1 year"/>
          <xsd:enumeration value="Last action on request + 5 years"/>
          <xsd:enumeration value="Last action on suggestion + 1 year"/>
          <xsd:enumeration value="Last action on survey + 3 years"/>
          <xsd:enumeration value="Last entry + 5 years"/>
          <xsd:enumeration value="Last entry + 40 years"/>
          <xsd:enumeration value="Life of archives"/>
          <xsd:enumeration value="Life of committee + 3 years"/>
          <xsd:enumeration value="Life of committee + 5 years"/>
          <xsd:enumeration value="Life of committee + 6 years"/>
          <xsd:enumeration value="Life of company + 10 years"/>
          <xsd:enumeration value="Life of course + 1 year"/>
          <xsd:enumeration value="Life of equipment + 6 years"/>
          <xsd:enumeration value="Life of instruction + 6 years"/>
          <xsd:enumeration value="Life of IPR + 6 years"/>
          <xsd:enumeration value="Life of item"/>
          <xsd:enumeration value="Life of item + 6 years"/>
          <xsd:enumeration value="Life of item + 40 years"/>
          <xsd:enumeration value="Life of partnership/arrangement + 6 years"/>
          <xsd:enumeration value="Life of patent + 50 years"/>
          <xsd:enumeration value="Life of patent/End of registration"/>
          <xsd:enumeration value="Life of programme"/>
          <xsd:enumeration value="Life of programme + 5 years"/>
          <xsd:enumeration value="Life of programme + 10 years"/>
          <xsd:enumeration value="Life of publication"/>
          <xsd:enumeration value="Life of records"/>
          <xsd:enumeration value="Life of records + 25 years"/>
          <xsd:enumeration value="Life of records arranged according to the scheme"/>
          <xsd:enumeration value="Life of records described using the model"/>
          <xsd:enumeration value="Life of resource + 2 years"/>
          <xsd:enumeration value="Life of institution"/>
          <xsd:enumeration value="Life of instruction + 6 years"/>
          <xsd:enumeration value="Life of items"/>
          <xsd:enumeration value="Life of records"/>
          <xsd:enumeration value="Life of records + 25 years"/>
          <xsd:enumeration value="Life of system + 5 years"/>
          <xsd:enumeration value="Life of UHI"/>
          <xsd:enumeration value="N/A"/>
          <xsd:enumeration value="Period for which permission is granted + 6 years"/>
          <xsd:enumeration value="Permanent"/>
          <xsd:enumeration value="Provision of reference + 1 year"/>
          <xsd:enumeration value="Publication/Delivery + 1 year"/>
          <xsd:enumeration value="Publication/Delivery + 1 year (Check with Records Management Officer before taking action)"/>
          <xsd:enumeration value="Publication/Delivery + 3 years"/>
          <xsd:enumeration value="Publication of strategic plan + 1 year"/>
          <xsd:enumeration value="Receipt of application + 1 year"/>
          <xsd:enumeration value="Receipt of notification that application was unsuccessful + 1 year"/>
          <xsd:enumeration value="Receipt of notification that proposal/tender was unsuccessful + 1 year"/>
          <xsd:enumeration value="Rejection + 1 year"/>
          <xsd:enumeration value="Removal of asbestos + 10 years OR Subsequent inspection + 10 years"/>
          <xsd:enumeration value="Removal of waste + 3 years"/>
          <xsd:enumeration value="Removal of waste consignment + 3 years"/>
          <xsd:enumeration value="Return of equipment + 3 months"/>
          <xsd:enumeration value="Return of issued equipment + 1 year"/>
          <xsd:enumeration value="Return of item + 10 years"/>
          <xsd:enumeration value="Return of items + 1 year"/>
          <xsd:enumeration value="Return of loaned item + 10 years"/>
          <xsd:enumeration value="Return of records + 1 year"/>
          <xsd:enumeration value="Review of assessment + 5 years"/>
          <xsd:enumeration value="Review of assessment + 10 years"/>
          <xsd:enumeration value="See HEALTH &amp; SAFETY MANAGEMENT - HAZARDOUS SUBSTANCE EXPOSURE CONTROL."/>
          <xsd:enumeration value="Send to UHI Archive"/>
          <xsd:enumeration value="Send to Academic Partner Library"/>
          <xsd:enumeration value="Settlement of case + 6 years"/>
          <xsd:enumeration value="Settlement of claim + 6 years"/>
          <xsd:enumeration value="Settlement of claim + 6 years OR Withdrawal of claim + 6 years"/>
          <xsd:enumeration value="Settlement of complaint + 6 years"/>
          <xsd:enumeration value="Submission of report + 3 years"/>
          <xsd:enumeration value="Superseded"/>
          <xsd:enumeration value="Superseded + 1 year"/>
          <xsd:enumeration value="Superseded + 2 years"/>
          <xsd:enumeration value="Superseded + 3 years"/>
          <xsd:enumeration value="Superseded + 4 years"/>
          <xsd:enumeration value="Superseded + 5 years"/>
          <xsd:enumeration value="Superseded + 6 Years"/>
          <xsd:enumeration value="Superseded + 10 Years"/>
          <xsd:enumeration value="Superseded + 40 Years"/>
          <xsd:enumeration value="Superseded + 50 Years"/>
          <xsd:enumeration value="Termination of accreditation + 1 year"/>
          <xsd:enumeration value="Termination of agreement + 10 years"/>
          <xsd:enumeration value="Termination of appointment"/>
          <xsd:enumeration value="Termination of appointment + 1 year"/>
          <xsd:enumeration value="Termination of appointment + 6 years"/>
          <xsd:enumeration value="Termination of approval"/>
          <xsd:enumeration value="Termination of connection + 1 year"/>
          <xsd:enumeration value="Termination of contract"/>
          <xsd:enumeration value="Termination of contract + 1 year"/>
          <xsd:enumeration value="Termination of contract + 3 years"/>
          <xsd:enumeration value="Termination of contract + 6 years"/>
          <xsd:enumeration value="Termination of contract + 10 years"/>
          <xsd:enumeration value="Termination of contract + 12 years"/>
          <xsd:enumeration value="Termination of contractual relationship + 6 years"/>
          <xsd:enumeration value="Termination of employment + 6 years"/>
          <xsd:enumeration value="Termination of employment + 6 years (as part of employee contract records) except information which is not relevant to the ongoing employment relationship"/>
          <xsd:enumeration value="Termination of employment + 40 years"/>
          <xsd:enumeration value="Termination of employment + 75 years"/>
          <xsd:enumeration value="Termination of grant + 6 years"/>
          <xsd:enumeration value="Termination of involvement + 1 year"/>
          <xsd:enumeration value="Termination of loan + 6 years"/>
          <xsd:enumeration value="Termination of licence + 6 years"/>
          <xsd:enumeration value="Termination of membership + 1 year"/>
          <xsd:enumeration value="Termination of membership + 6 years"/>
          <xsd:enumeration value="Termination of project + 5 years"/>
          <xsd:enumeration value="Termination of relationship + 5 years"/>
          <xsd:enumeration value="Termination of representation"/>
          <xsd:enumeration value="Termination of scheme + 5 years"/>
          <xsd:enumeration value="Termination of sponsorship + 6 years"/>
          <xsd:enumeration value="Termination of status as 'competent person'"/>
          <xsd:enumeration value="Termination of student relationship + 6 years"/>
          <xsd:enumeration value="Termination of supply contract awarded + 6 years"/>
          <xsd:enumeration value="Until all catalogues based on the scheme are superseded"/>
          <xsd:enumeration value="While current"/>
          <xsd:enumeration value="While current (or likely to be current)"/>
          <xsd:enumeration value="While current + 1 year"/>
          <xsd:enumeration value="While materials are current"/>
          <xsd:enumeration value="While prize is awarded"/>
          <xsd:enumeration value="Wind-up/Disposal of company + 6 years"/>
          <xsd:enumeration value="Retain permanently – do not delete"/>
          <xsd:enumeration value="Year of assessment + 3 years"/>
        </xsd:restriction>
      </xsd:simpleType>
    </xsd:element>
    <xsd:element name="n0164ad3d5b84a57907af32d91eb6282" ma:index="15" nillable="true" ma:taxonomy="true" ma:internalName="n0164ad3d5b84a57907af32d91eb6282" ma:taxonomyFieldName="Document_x0020_category" ma:displayName="Document category" ma:default="" ma:fieldId="{70164ad3-d5b8-4a57-907a-f32d91eb6282}" ma:sspId="b08f9bd9-3094-4ce7-b0b7-c3aa025461b8" ma:termSetId="dada7266-7d6e-475c-8748-82fe8ccbf04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Fol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0164ad3d5b84a57907af32d91eb6282 xmlns="0e688173-6920-4db4-a106-52e1f932be5c">
      <Terms xmlns="http://schemas.microsoft.com/office/infopath/2007/PartnerControls">
        <TermInfo xmlns="http://schemas.microsoft.com/office/infopath/2007/PartnerControls">
          <TermName xmlns="http://schemas.microsoft.com/office/infopath/2007/PartnerControls">Enrolment forms</TermName>
          <TermId xmlns="http://schemas.microsoft.com/office/infopath/2007/PartnerControls">48aa4f78-5b65-456c-875d-e874eca2f1c6</TermId>
        </TermInfo>
      </Terms>
    </n0164ad3d5b84a57907af32d91eb6282>
    <Academic_x0020_year xmlns="0e688173-6920-4db4-a106-52e1f932be5c">2018/19</Academic_x0020_year>
    <j928f9099e4145f8a1f3a9d8f7b9fe40 xmlns="0e688173-6920-4db4-a106-52e1f932be5c">
      <Terms xmlns="http://schemas.microsoft.com/office/infopath/2007/PartnerControls">
        <TermInfo xmlns="http://schemas.microsoft.com/office/infopath/2007/PartnerControls">
          <TermName xmlns="http://schemas.microsoft.com/office/infopath/2007/PartnerControls">Student administration procedures development</TermName>
          <TermId xmlns="http://schemas.microsoft.com/office/infopath/2007/PartnerControls">57934ce0-0dce-489c-802d-904b0dda42f6</TermId>
        </TermInfo>
      </Terms>
    </j928f9099e4145f8a1f3a9d8f7b9fe40>
    <Retention_x0020_schedule xmlns="0e688173-6920-4db4-a106-52e1f932be5c" xsi:nil="true"/>
    <TaxCatchAll xmlns="0e688173-6920-4db4-a106-52e1f932be5c">
      <Value>18</Value>
      <Value>9</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FB2E8-3A9B-4C10-8F00-D328DF7424C0}">
  <ds:schemaRefs>
    <ds:schemaRef ds:uri="http://schemas.microsoft.com/sharepoint/v3/contenttype/forms"/>
  </ds:schemaRefs>
</ds:datastoreItem>
</file>

<file path=customXml/itemProps2.xml><?xml version="1.0" encoding="utf-8"?>
<ds:datastoreItem xmlns:ds="http://schemas.openxmlformats.org/officeDocument/2006/customXml" ds:itemID="{9D1DD948-75C6-41FD-8DCE-4FA69DE43C14}">
  <ds:schemaRefs>
    <ds:schemaRef ds:uri="Microsoft.SharePoint.Taxonomy.ContentTypeSync"/>
  </ds:schemaRefs>
</ds:datastoreItem>
</file>

<file path=customXml/itemProps3.xml><?xml version="1.0" encoding="utf-8"?>
<ds:datastoreItem xmlns:ds="http://schemas.openxmlformats.org/officeDocument/2006/customXml" ds:itemID="{BA6EFFF6-4A8B-4288-A04E-44ABCB6D1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88173-6920-4db4-a106-52e1f932b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4A68B-E3B9-498E-87AA-067BEAB68FA7}">
  <ds:schemaRefs>
    <ds:schemaRef ds:uri="http://schemas.microsoft.com/office/2006/metadata/properties"/>
    <ds:schemaRef ds:uri="http://schemas.microsoft.com/office/infopath/2007/PartnerControls"/>
    <ds:schemaRef ds:uri="0e688173-6920-4db4-a106-52e1f932be5c"/>
  </ds:schemaRefs>
</ds:datastoreItem>
</file>

<file path=customXml/itemProps5.xml><?xml version="1.0" encoding="utf-8"?>
<ds:datastoreItem xmlns:ds="http://schemas.openxmlformats.org/officeDocument/2006/customXml" ds:itemID="{49CCA048-0711-4451-907A-CF42C93A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Enrolment forms</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Degree certification process</dc:title>
  <dc:subject/>
  <dc:creator>James Nock</dc:creator>
  <cp:keywords/>
  <dc:description/>
  <cp:lastModifiedBy>Duncan Ireland</cp:lastModifiedBy>
  <cp:revision>4</cp:revision>
  <cp:lastPrinted>2018-05-16T13:22:00Z</cp:lastPrinted>
  <dcterms:created xsi:type="dcterms:W3CDTF">2018-06-28T08:03:00Z</dcterms:created>
  <dcterms:modified xsi:type="dcterms:W3CDTF">2018-06-28T11:10:00Z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0x010100AAD73BA2634B424AB47E3F5D439BEB590068BCAA1FA34B1E40B33BDA09C061D915</vt:lpwstr>
  </property>
  <property fmtid="{D5CDD505-2E9C-101B-9397-08002B2CF9AE}" pid="3" name="Document category">
    <vt:lpwstr>18;#Enrolment forms|48aa4f78-5b65-456c-875d-e874eca2f1c6</vt:lpwstr>
  </property>
  <property fmtid="{D5CDD505-2E9C-101B-9397-08002B2CF9AE}" pid="4" name="UHI classification">
    <vt:lpwstr>9;#Student administration procedures development|57934ce0-0dce-489c-802d-904b0dda42f6</vt:lpwstr>
  </property>
  <property fmtid="{D5CDD505-2E9C-101B-9397-08002B2CF9AE}" pid="5" name="SharedWithUsers">
    <vt:lpwstr>37;#Andy Brown;#36;#Mike Burns;#35;#Margaret Antonson;#13;#Denise Maclean-Ferguson;#185;#John Alexander Smith;#40;#James Nock;#24;#Deborah Lally</vt:lpwstr>
  </property>
</Properties>
</file>